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6F" w:rsidRDefault="00EC026F" w:rsidP="00EC026F">
      <w:pPr>
        <w:widowControl/>
        <w:tabs>
          <w:tab w:val="left" w:pos="9819"/>
        </w:tabs>
        <w:ind w:right="-81"/>
        <w:jc w:val="center"/>
        <w:rPr>
          <w:b/>
          <w:sz w:val="24"/>
          <w:lang w:val="uk-UA"/>
        </w:rPr>
      </w:pPr>
      <w:r w:rsidRPr="00E373C9">
        <w:t xml:space="preserve"> </w:t>
      </w:r>
    </w:p>
    <w:p w:rsidR="00EC026F" w:rsidRPr="00CD3545" w:rsidRDefault="00EC026F" w:rsidP="00EC026F">
      <w:pPr>
        <w:widowControl/>
        <w:tabs>
          <w:tab w:val="left" w:pos="9819"/>
        </w:tabs>
        <w:ind w:right="-81"/>
        <w:jc w:val="center"/>
        <w:rPr>
          <w:b/>
          <w:sz w:val="24"/>
          <w:lang w:val="uk-UA"/>
        </w:rPr>
      </w:pPr>
      <w:r>
        <w:rPr>
          <w:b/>
          <w:sz w:val="24"/>
        </w:rPr>
        <w:t>ПРОТОКОЛ</w:t>
      </w:r>
      <w:r>
        <w:rPr>
          <w:b/>
          <w:sz w:val="24"/>
          <w:lang w:val="uk-UA"/>
        </w:rPr>
        <w:t xml:space="preserve"> №</w:t>
      </w:r>
    </w:p>
    <w:p w:rsidR="00EC026F" w:rsidRDefault="00EC026F" w:rsidP="00EC026F">
      <w:pPr>
        <w:widowControl/>
        <w:jc w:val="center"/>
        <w:rPr>
          <w:b/>
          <w:sz w:val="24"/>
        </w:rPr>
      </w:pPr>
      <w:proofErr w:type="spellStart"/>
      <w:r>
        <w:rPr>
          <w:b/>
          <w:sz w:val="24"/>
        </w:rPr>
        <w:t>загальних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зборів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акціонерів</w:t>
      </w:r>
      <w:proofErr w:type="spellEnd"/>
      <w:r>
        <w:rPr>
          <w:b/>
          <w:sz w:val="24"/>
        </w:rPr>
        <w:t xml:space="preserve"> </w:t>
      </w:r>
      <w:proofErr w:type="spellStart"/>
      <w:r w:rsidR="00CE1080">
        <w:rPr>
          <w:b/>
          <w:sz w:val="24"/>
          <w:lang w:val="uk-UA"/>
        </w:rPr>
        <w:t>публічн</w:t>
      </w:r>
      <w:proofErr w:type="spellEnd"/>
      <w:r>
        <w:rPr>
          <w:b/>
          <w:sz w:val="24"/>
        </w:rPr>
        <w:t xml:space="preserve">ого </w:t>
      </w:r>
      <w:proofErr w:type="spellStart"/>
      <w:r>
        <w:rPr>
          <w:b/>
          <w:sz w:val="24"/>
        </w:rPr>
        <w:t>акціонерного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товариства</w:t>
      </w:r>
      <w:proofErr w:type="spellEnd"/>
    </w:p>
    <w:p w:rsidR="00EC026F" w:rsidRDefault="00EC026F" w:rsidP="00EC026F">
      <w:pPr>
        <w:widowControl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Тернопіль</w:t>
      </w:r>
      <w:proofErr w:type="spellEnd"/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Готель</w:t>
      </w:r>
      <w:proofErr w:type="spellEnd"/>
      <w:r>
        <w:rPr>
          <w:b/>
          <w:sz w:val="24"/>
        </w:rPr>
        <w:t>»</w:t>
      </w:r>
    </w:p>
    <w:p w:rsidR="00EC026F" w:rsidRDefault="00EC026F" w:rsidP="00EC026F">
      <w:pPr>
        <w:widowControl/>
      </w:pPr>
    </w:p>
    <w:p w:rsidR="00EC026F" w:rsidRDefault="00EC026F" w:rsidP="00EC026F">
      <w:pPr>
        <w:widowControl/>
        <w:rPr>
          <w:b/>
          <w:i/>
          <w:lang w:val="uk-UA"/>
        </w:rPr>
      </w:pPr>
    </w:p>
    <w:p w:rsidR="00EC026F" w:rsidRPr="00EC026F" w:rsidRDefault="00EC026F" w:rsidP="00EC026F">
      <w:pPr>
        <w:widowControl/>
        <w:rPr>
          <w:color w:val="000000"/>
          <w:lang w:val="uk-UA"/>
        </w:rPr>
      </w:pPr>
      <w:r w:rsidRPr="00EC026F">
        <w:rPr>
          <w:b/>
          <w:i/>
          <w:lang w:val="uk-UA"/>
        </w:rPr>
        <w:t>м. Тернопіль</w:t>
      </w:r>
      <w:r w:rsidRPr="00EC026F">
        <w:rPr>
          <w:b/>
          <w:i/>
          <w:lang w:val="uk-UA"/>
        </w:rPr>
        <w:tab/>
      </w:r>
      <w:r w:rsidRPr="00EC026F">
        <w:rPr>
          <w:b/>
          <w:i/>
          <w:lang w:val="uk-UA"/>
        </w:rPr>
        <w:tab/>
        <w:t xml:space="preserve">              </w:t>
      </w:r>
      <w:r w:rsidRPr="00EC026F">
        <w:rPr>
          <w:b/>
          <w:i/>
          <w:lang w:val="uk-UA"/>
        </w:rPr>
        <w:tab/>
      </w:r>
      <w:r w:rsidRPr="00EC026F">
        <w:rPr>
          <w:b/>
          <w:i/>
          <w:lang w:val="uk-UA"/>
        </w:rPr>
        <w:tab/>
      </w:r>
      <w:r w:rsidRPr="00EC026F">
        <w:rPr>
          <w:b/>
          <w:i/>
          <w:lang w:val="uk-UA"/>
        </w:rPr>
        <w:tab/>
      </w:r>
      <w:r w:rsidRPr="00EC026F">
        <w:rPr>
          <w:b/>
          <w:i/>
          <w:lang w:val="uk-UA"/>
        </w:rPr>
        <w:tab/>
      </w:r>
      <w:r w:rsidRPr="00EC026F">
        <w:rPr>
          <w:b/>
          <w:i/>
          <w:lang w:val="uk-UA"/>
        </w:rPr>
        <w:tab/>
      </w:r>
      <w:r w:rsidRPr="00EC026F">
        <w:rPr>
          <w:b/>
          <w:i/>
          <w:lang w:val="uk-UA"/>
        </w:rPr>
        <w:tab/>
      </w:r>
      <w:r w:rsidRPr="00EC026F">
        <w:rPr>
          <w:b/>
          <w:i/>
          <w:lang w:val="uk-UA"/>
        </w:rPr>
        <w:tab/>
      </w:r>
      <w:r w:rsidRPr="002C5CE2">
        <w:rPr>
          <w:b/>
          <w:i/>
          <w:color w:val="000000"/>
          <w:lang w:val="uk-UA"/>
        </w:rPr>
        <w:t>2</w:t>
      </w:r>
      <w:r w:rsidRPr="00E373C9">
        <w:rPr>
          <w:b/>
          <w:i/>
          <w:color w:val="000000"/>
        </w:rPr>
        <w:t>7</w:t>
      </w:r>
      <w:r w:rsidRPr="002C5CE2">
        <w:rPr>
          <w:b/>
          <w:i/>
          <w:color w:val="000000"/>
          <w:lang w:val="uk-UA"/>
        </w:rPr>
        <w:t xml:space="preserve"> квітня </w:t>
      </w:r>
      <w:r w:rsidRPr="00EC026F">
        <w:rPr>
          <w:b/>
          <w:i/>
          <w:color w:val="000000"/>
          <w:lang w:val="uk-UA"/>
        </w:rPr>
        <w:t xml:space="preserve"> 20</w:t>
      </w:r>
      <w:r w:rsidRPr="002C5CE2">
        <w:rPr>
          <w:b/>
          <w:i/>
          <w:color w:val="000000"/>
          <w:lang w:val="uk-UA"/>
        </w:rPr>
        <w:t>1</w:t>
      </w:r>
      <w:r>
        <w:rPr>
          <w:b/>
          <w:i/>
          <w:color w:val="000000"/>
          <w:lang w:val="uk-UA"/>
        </w:rPr>
        <w:t>2</w:t>
      </w:r>
      <w:r w:rsidRPr="00EC026F">
        <w:rPr>
          <w:b/>
          <w:i/>
          <w:color w:val="000000"/>
          <w:lang w:val="uk-UA"/>
        </w:rPr>
        <w:t>р.</w:t>
      </w:r>
    </w:p>
    <w:p w:rsidR="00EC026F" w:rsidRPr="00EC026F" w:rsidRDefault="00EC026F" w:rsidP="00EC026F">
      <w:pPr>
        <w:widowControl/>
        <w:rPr>
          <w:lang w:val="uk-UA"/>
        </w:rPr>
      </w:pPr>
    </w:p>
    <w:p w:rsidR="00EC026F" w:rsidRPr="00421361" w:rsidRDefault="00EC026F" w:rsidP="00EC026F">
      <w:pPr>
        <w:widowControl/>
        <w:rPr>
          <w:color w:val="000000"/>
          <w:lang w:val="uk-UA"/>
        </w:rPr>
      </w:pPr>
      <w:r w:rsidRPr="00EC026F">
        <w:rPr>
          <w:lang w:val="uk-UA"/>
        </w:rPr>
        <w:t>Статутний фонд</w:t>
      </w:r>
      <w:r w:rsidRPr="00EC026F">
        <w:rPr>
          <w:lang w:val="uk-UA"/>
        </w:rPr>
        <w:tab/>
      </w:r>
      <w:r w:rsidRPr="00EC026F">
        <w:rPr>
          <w:lang w:val="uk-UA"/>
        </w:rPr>
        <w:tab/>
      </w:r>
      <w:r w:rsidRPr="00EC026F">
        <w:rPr>
          <w:lang w:val="uk-UA"/>
        </w:rPr>
        <w:tab/>
      </w:r>
      <w:r w:rsidRPr="00421361">
        <w:rPr>
          <w:color w:val="000000"/>
          <w:lang w:val="uk-UA"/>
        </w:rPr>
        <w:t xml:space="preserve">          </w:t>
      </w:r>
      <w:r w:rsidRPr="00421361">
        <w:rPr>
          <w:b/>
          <w:color w:val="000000"/>
          <w:lang w:val="uk-UA"/>
        </w:rPr>
        <w:t xml:space="preserve">-  </w:t>
      </w:r>
      <w:r w:rsidR="006960CD" w:rsidRPr="00E373C9">
        <w:rPr>
          <w:b/>
          <w:color w:val="000000"/>
        </w:rPr>
        <w:t xml:space="preserve"> </w:t>
      </w:r>
      <w:r w:rsidR="00421361" w:rsidRPr="00E373C9">
        <w:rPr>
          <w:b/>
          <w:color w:val="000000"/>
        </w:rPr>
        <w:t>1460727</w:t>
      </w:r>
      <w:r w:rsidR="006960CD" w:rsidRPr="00E373C9">
        <w:rPr>
          <w:b/>
          <w:color w:val="000000"/>
        </w:rPr>
        <w:t xml:space="preserve">    </w:t>
      </w:r>
      <w:r w:rsidRPr="00421361">
        <w:rPr>
          <w:b/>
          <w:color w:val="000000"/>
          <w:lang w:val="uk-UA"/>
        </w:rPr>
        <w:t>грн</w:t>
      </w:r>
      <w:r w:rsidRPr="00421361">
        <w:rPr>
          <w:color w:val="000000"/>
          <w:lang w:val="uk-UA"/>
        </w:rPr>
        <w:t>.</w:t>
      </w:r>
    </w:p>
    <w:p w:rsidR="00EC026F" w:rsidRPr="00421361" w:rsidRDefault="00EC026F" w:rsidP="00EC026F">
      <w:pPr>
        <w:widowControl/>
        <w:rPr>
          <w:color w:val="000000"/>
          <w:lang w:val="uk-UA"/>
        </w:rPr>
      </w:pPr>
      <w:r w:rsidRPr="00421361">
        <w:rPr>
          <w:color w:val="000000"/>
          <w:lang w:val="uk-UA"/>
        </w:rPr>
        <w:t>Загальна кількість акцій</w:t>
      </w:r>
      <w:r w:rsidRPr="00421361">
        <w:rPr>
          <w:color w:val="000000"/>
          <w:lang w:val="uk-UA"/>
        </w:rPr>
        <w:tab/>
      </w:r>
      <w:r w:rsidRPr="00421361">
        <w:rPr>
          <w:color w:val="000000"/>
          <w:lang w:val="uk-UA"/>
        </w:rPr>
        <w:tab/>
        <w:t xml:space="preserve">          -  </w:t>
      </w:r>
      <w:r w:rsidR="00421361" w:rsidRPr="00E373C9">
        <w:rPr>
          <w:b/>
          <w:color w:val="000000"/>
        </w:rPr>
        <w:t>5842908</w:t>
      </w:r>
      <w:r w:rsidR="006960CD" w:rsidRPr="00E373C9">
        <w:rPr>
          <w:b/>
          <w:color w:val="000000"/>
        </w:rPr>
        <w:t xml:space="preserve"> </w:t>
      </w:r>
      <w:r w:rsidR="002832E6" w:rsidRPr="00E373C9">
        <w:rPr>
          <w:b/>
          <w:color w:val="000000"/>
        </w:rPr>
        <w:t xml:space="preserve">   </w:t>
      </w:r>
      <w:r w:rsidRPr="00421361">
        <w:rPr>
          <w:b/>
          <w:color w:val="000000"/>
          <w:lang w:val="uk-UA"/>
        </w:rPr>
        <w:t xml:space="preserve"> шт.</w:t>
      </w:r>
    </w:p>
    <w:p w:rsidR="00EC026F" w:rsidRPr="00421361" w:rsidRDefault="00EC026F" w:rsidP="00EC026F">
      <w:pPr>
        <w:widowControl/>
        <w:jc w:val="both"/>
        <w:rPr>
          <w:color w:val="000000"/>
        </w:rPr>
      </w:pPr>
      <w:r w:rsidRPr="00421361">
        <w:rPr>
          <w:color w:val="000000"/>
          <w:lang w:val="uk-UA"/>
        </w:rPr>
        <w:t>Кількість акціонерів на 29.04.</w:t>
      </w:r>
      <w:r w:rsidRPr="00421361">
        <w:rPr>
          <w:color w:val="000000"/>
        </w:rPr>
        <w:t>20</w:t>
      </w:r>
      <w:r w:rsidRPr="00421361">
        <w:rPr>
          <w:color w:val="000000"/>
          <w:lang w:val="uk-UA"/>
        </w:rPr>
        <w:t>11</w:t>
      </w:r>
      <w:r w:rsidR="002832E6">
        <w:rPr>
          <w:color w:val="000000"/>
        </w:rPr>
        <w:t xml:space="preserve">р.    </w:t>
      </w:r>
      <w:r w:rsidRPr="00421361">
        <w:rPr>
          <w:color w:val="000000"/>
        </w:rPr>
        <w:t xml:space="preserve"> - </w:t>
      </w:r>
      <w:r w:rsidR="00421361" w:rsidRPr="00E373C9">
        <w:rPr>
          <w:b/>
          <w:color w:val="000000"/>
        </w:rPr>
        <w:t xml:space="preserve">694  </w:t>
      </w:r>
      <w:proofErr w:type="spellStart"/>
      <w:r w:rsidRPr="00421361">
        <w:rPr>
          <w:b/>
          <w:color w:val="000000"/>
        </w:rPr>
        <w:t>зареєстрованих</w:t>
      </w:r>
      <w:proofErr w:type="spellEnd"/>
      <w:r w:rsidRPr="00421361">
        <w:rPr>
          <w:b/>
          <w:color w:val="000000"/>
        </w:rPr>
        <w:t xml:space="preserve"> </w:t>
      </w:r>
      <w:proofErr w:type="spellStart"/>
      <w:r w:rsidRPr="00421361">
        <w:rPr>
          <w:b/>
          <w:color w:val="000000"/>
        </w:rPr>
        <w:t>осіб</w:t>
      </w:r>
      <w:proofErr w:type="spellEnd"/>
      <w:r w:rsidRPr="00421361">
        <w:rPr>
          <w:b/>
          <w:color w:val="000000"/>
        </w:rPr>
        <w:t xml:space="preserve"> </w:t>
      </w:r>
      <w:r w:rsidRPr="00421361">
        <w:rPr>
          <w:b/>
          <w:color w:val="000000"/>
          <w:lang w:val="uk-UA"/>
        </w:rPr>
        <w:t xml:space="preserve"> </w:t>
      </w:r>
      <w:proofErr w:type="gramStart"/>
      <w:r w:rsidRPr="00421361">
        <w:rPr>
          <w:b/>
          <w:color w:val="000000"/>
        </w:rPr>
        <w:t>(</w:t>
      </w:r>
      <w:r w:rsidR="00421361" w:rsidRPr="00E373C9">
        <w:rPr>
          <w:b/>
          <w:color w:val="000000"/>
        </w:rPr>
        <w:t xml:space="preserve"> </w:t>
      </w:r>
      <w:proofErr w:type="gramEnd"/>
      <w:r w:rsidR="00421361" w:rsidRPr="00E373C9">
        <w:rPr>
          <w:b/>
          <w:color w:val="000000"/>
        </w:rPr>
        <w:t>691</w:t>
      </w:r>
      <w:r w:rsidR="006960CD" w:rsidRPr="00E373C9">
        <w:rPr>
          <w:b/>
          <w:color w:val="000000"/>
        </w:rPr>
        <w:t xml:space="preserve"> </w:t>
      </w:r>
      <w:r w:rsidRPr="00421361">
        <w:rPr>
          <w:b/>
          <w:color w:val="000000"/>
        </w:rPr>
        <w:t xml:space="preserve">- </w:t>
      </w:r>
      <w:proofErr w:type="spellStart"/>
      <w:r w:rsidRPr="00421361">
        <w:rPr>
          <w:b/>
          <w:color w:val="000000"/>
        </w:rPr>
        <w:t>фізичних</w:t>
      </w:r>
      <w:proofErr w:type="spellEnd"/>
      <w:r w:rsidRPr="00421361">
        <w:rPr>
          <w:b/>
          <w:color w:val="000000"/>
        </w:rPr>
        <w:t xml:space="preserve"> </w:t>
      </w:r>
      <w:proofErr w:type="spellStart"/>
      <w:r w:rsidRPr="00421361">
        <w:rPr>
          <w:b/>
          <w:color w:val="000000"/>
        </w:rPr>
        <w:t>осіб</w:t>
      </w:r>
      <w:proofErr w:type="spellEnd"/>
      <w:r w:rsidRPr="00421361">
        <w:rPr>
          <w:b/>
          <w:color w:val="000000"/>
        </w:rPr>
        <w:t xml:space="preserve">, </w:t>
      </w:r>
      <w:r w:rsidR="00421361" w:rsidRPr="00E373C9">
        <w:rPr>
          <w:b/>
          <w:color w:val="000000"/>
        </w:rPr>
        <w:t xml:space="preserve"> </w:t>
      </w:r>
      <w:r w:rsidR="003E33FB">
        <w:rPr>
          <w:b/>
          <w:color w:val="000000"/>
          <w:lang w:val="uk-UA"/>
        </w:rPr>
        <w:t>3</w:t>
      </w:r>
      <w:r w:rsidRPr="00421361">
        <w:rPr>
          <w:b/>
          <w:color w:val="000000"/>
          <w:lang w:val="uk-UA"/>
        </w:rPr>
        <w:t xml:space="preserve"> </w:t>
      </w:r>
      <w:r w:rsidRPr="00421361">
        <w:rPr>
          <w:b/>
          <w:color w:val="000000"/>
        </w:rPr>
        <w:t xml:space="preserve">- </w:t>
      </w:r>
      <w:proofErr w:type="spellStart"/>
      <w:r w:rsidRPr="00421361">
        <w:rPr>
          <w:b/>
          <w:color w:val="000000"/>
        </w:rPr>
        <w:t>юридичні</w:t>
      </w:r>
      <w:proofErr w:type="spellEnd"/>
      <w:r w:rsidRPr="00421361">
        <w:rPr>
          <w:b/>
          <w:color w:val="000000"/>
        </w:rPr>
        <w:t xml:space="preserve"> особи).</w:t>
      </w:r>
      <w:r w:rsidRPr="00421361">
        <w:rPr>
          <w:color w:val="000000"/>
        </w:rPr>
        <w:t xml:space="preserve">  </w:t>
      </w:r>
    </w:p>
    <w:p w:rsidR="00EC026F" w:rsidRDefault="00EC026F" w:rsidP="00EC026F">
      <w:pPr>
        <w:widowControl/>
        <w:jc w:val="both"/>
      </w:pPr>
    </w:p>
    <w:p w:rsidR="00EC026F" w:rsidRDefault="00EC026F" w:rsidP="00EC026F">
      <w:pPr>
        <w:widowControl/>
        <w:ind w:firstLine="720"/>
        <w:jc w:val="both"/>
        <w:rPr>
          <w:lang w:val="uk-UA"/>
        </w:rPr>
      </w:pPr>
    </w:p>
    <w:p w:rsidR="003E33FB" w:rsidRDefault="003E33FB" w:rsidP="003E33FB">
      <w:pPr>
        <w:autoSpaceDE w:val="0"/>
        <w:autoSpaceDN w:val="0"/>
        <w:adjustRightInd w:val="0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 xml:space="preserve">Час проведення Загальних зборів акціонерів – 11 годин 00 хвилин.          </w:t>
      </w:r>
    </w:p>
    <w:p w:rsidR="003E33FB" w:rsidRDefault="003E33FB" w:rsidP="003E33FB">
      <w:pPr>
        <w:jc w:val="both"/>
        <w:rPr>
          <w:lang w:val="uk-UA"/>
        </w:rPr>
      </w:pPr>
      <w:r>
        <w:rPr>
          <w:lang w:val="uk-UA"/>
        </w:rPr>
        <w:t xml:space="preserve">Місце проведення Загальних зборів акціонерів: </w:t>
      </w:r>
      <w:r>
        <w:t xml:space="preserve">м. </w:t>
      </w:r>
      <w:proofErr w:type="spellStart"/>
      <w:r>
        <w:t>Тернопіль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Замкова</w:t>
      </w:r>
      <w:proofErr w:type="spellEnd"/>
      <w:r>
        <w:t xml:space="preserve">, 14 (в </w:t>
      </w:r>
      <w:proofErr w:type="gramStart"/>
      <w:r>
        <w:t>актовому</w:t>
      </w:r>
      <w:proofErr w:type="gramEnd"/>
      <w:r>
        <w:t xml:space="preserve"> </w:t>
      </w:r>
      <w:proofErr w:type="spellStart"/>
      <w:r>
        <w:t>залі</w:t>
      </w:r>
      <w:proofErr w:type="spellEnd"/>
      <w:r>
        <w:t xml:space="preserve"> № 3, </w:t>
      </w:r>
      <w:proofErr w:type="spellStart"/>
      <w:r>
        <w:t>третій</w:t>
      </w:r>
      <w:proofErr w:type="spellEnd"/>
      <w:r>
        <w:t>, поверх).</w:t>
      </w:r>
    </w:p>
    <w:p w:rsidR="003E33FB" w:rsidRDefault="003E33FB" w:rsidP="003E33FB">
      <w:pPr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Перелік акціонерів, які мають право на участь у загальних зборах складено станом на 23 квітня 2012 року.</w:t>
      </w:r>
    </w:p>
    <w:p w:rsidR="003E33FB" w:rsidRDefault="003E33FB" w:rsidP="003E33FB">
      <w:pPr>
        <w:autoSpaceDE w:val="0"/>
        <w:autoSpaceDN w:val="0"/>
        <w:adjustRightInd w:val="0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Загальна кількість осіб, включених до переліку акціонерів, які мають право на участь у загальних зборах: 694 особи.</w:t>
      </w:r>
    </w:p>
    <w:p w:rsidR="003E33FB" w:rsidRDefault="003E33FB" w:rsidP="003E33FB">
      <w:pPr>
        <w:autoSpaceDE w:val="0"/>
        <w:autoSpaceDN w:val="0"/>
        <w:adjustRightInd w:val="0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Загальна кількість голосів акціонерів – власників голосуючих акцій, які зареєструвалися для участі у загальних зборах: 4033654 голосів.</w:t>
      </w:r>
    </w:p>
    <w:p w:rsidR="003E33FB" w:rsidRDefault="003E33FB" w:rsidP="003E33FB">
      <w:pPr>
        <w:autoSpaceDE w:val="0"/>
        <w:autoSpaceDN w:val="0"/>
        <w:adjustRightInd w:val="0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 xml:space="preserve">Голосування з питань порядку денного відбувається бюлетенями, в яких вказана кількість голосів з підрахунком голосів «за», «проти» чи «утримався»,за принципом: </w:t>
      </w:r>
      <w:proofErr w:type="spellStart"/>
      <w:r>
        <w:rPr>
          <w:rFonts w:eastAsia="Calibri"/>
          <w:lang w:val="uk-UA" w:eastAsia="uk-UA"/>
        </w:rPr>
        <w:t>„одна</w:t>
      </w:r>
      <w:proofErr w:type="spellEnd"/>
      <w:r>
        <w:rPr>
          <w:rFonts w:eastAsia="Calibri"/>
          <w:lang w:val="uk-UA" w:eastAsia="uk-UA"/>
        </w:rPr>
        <w:t xml:space="preserve"> акція – один голос”.</w:t>
      </w:r>
    </w:p>
    <w:p w:rsidR="003E33FB" w:rsidRDefault="003E33FB" w:rsidP="003E33FB">
      <w:pPr>
        <w:jc w:val="both"/>
        <w:rPr>
          <w:b/>
          <w:lang w:val="uk-UA"/>
        </w:rPr>
      </w:pP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Від Правління публічного акціонерного товариства «</w:t>
      </w:r>
      <w:proofErr w:type="spellStart"/>
      <w:r>
        <w:rPr>
          <w:rFonts w:eastAsia="Calibri"/>
          <w:lang w:val="uk-UA" w:eastAsia="uk-UA"/>
        </w:rPr>
        <w:t>Тернопіль-готель</w:t>
      </w:r>
      <w:proofErr w:type="spellEnd"/>
      <w:r>
        <w:rPr>
          <w:rFonts w:eastAsia="Calibri"/>
          <w:lang w:val="uk-UA" w:eastAsia="uk-UA"/>
        </w:rPr>
        <w:t>» виступає Голова Правління Головко С.М. та повідомляє присутнім, що загальні збори акціонерів скликані з ініціативи Наглядової ради як чергові збори, про що дано оголошення в офіційному друкованому органі ДКЦПФР та в газеті «РІА+», та кожного акціонера  письмово повідомлено про проведення загальних зборів акціонерів та їх порядок денний, згідно переліку, складеному на дату визначену Наглядовою радою, а саме: до 19.03.2012 р.</w:t>
      </w: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</w:p>
    <w:p w:rsidR="003E33FB" w:rsidRDefault="003E33FB" w:rsidP="003E33FB">
      <w:pPr>
        <w:pStyle w:val="a5"/>
        <w:ind w:left="0"/>
        <w:jc w:val="both"/>
        <w:rPr>
          <w:rFonts w:eastAsia="Calibri"/>
          <w:sz w:val="20"/>
          <w:lang w:eastAsia="uk-UA"/>
        </w:rPr>
      </w:pPr>
      <w:r>
        <w:rPr>
          <w:sz w:val="20"/>
        </w:rPr>
        <w:t xml:space="preserve">Голова правління доповідає, що реєстрацію на зборах здійснює реєстраційна комісія. Для оголошення інформації щодо кворуму слово надається голові реєстраційної комісії </w:t>
      </w:r>
      <w:proofErr w:type="spellStart"/>
      <w:r w:rsidR="005F419F">
        <w:rPr>
          <w:sz w:val="20"/>
        </w:rPr>
        <w:t>Костіву</w:t>
      </w:r>
      <w:proofErr w:type="spellEnd"/>
      <w:r w:rsidR="005F419F">
        <w:rPr>
          <w:sz w:val="20"/>
        </w:rPr>
        <w:t xml:space="preserve"> П.Я.</w:t>
      </w:r>
      <w:r>
        <w:rPr>
          <w:sz w:val="20"/>
        </w:rPr>
        <w:t>, як</w:t>
      </w:r>
      <w:r w:rsidR="005F419F">
        <w:rPr>
          <w:sz w:val="20"/>
        </w:rPr>
        <w:t>ий</w:t>
      </w:r>
      <w:r>
        <w:rPr>
          <w:sz w:val="20"/>
        </w:rPr>
        <w:t xml:space="preserve"> повідоми</w:t>
      </w:r>
      <w:r w:rsidR="005F419F">
        <w:rPr>
          <w:sz w:val="20"/>
        </w:rPr>
        <w:t>в</w:t>
      </w:r>
      <w:r>
        <w:rPr>
          <w:sz w:val="20"/>
        </w:rPr>
        <w:t xml:space="preserve">, що на Загальних зборах акціонерів присутні 21 акціонер, що володіють 4033654 голосами, що складає 69,04 відсотків голосуючих акцій. Голова реєстраційної комісії </w:t>
      </w:r>
      <w:proofErr w:type="spellStart"/>
      <w:r w:rsidR="005F419F">
        <w:rPr>
          <w:sz w:val="20"/>
        </w:rPr>
        <w:t>Костів</w:t>
      </w:r>
      <w:proofErr w:type="spellEnd"/>
      <w:r w:rsidR="005F419F">
        <w:rPr>
          <w:sz w:val="20"/>
        </w:rPr>
        <w:t xml:space="preserve"> П.Я. </w:t>
      </w:r>
      <w:r>
        <w:rPr>
          <w:sz w:val="20"/>
        </w:rPr>
        <w:t>повідоми</w:t>
      </w:r>
      <w:r w:rsidR="005F419F">
        <w:rPr>
          <w:sz w:val="20"/>
        </w:rPr>
        <w:t>в</w:t>
      </w:r>
      <w:r>
        <w:rPr>
          <w:sz w:val="20"/>
        </w:rPr>
        <w:t>, що кворум досягнуто. Загальні збори акціонерів вважаються правомочними. Таким чином, Загальні збори можна вважати відкритими.</w:t>
      </w: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</w:p>
    <w:p w:rsidR="003E33FB" w:rsidRDefault="003E33FB" w:rsidP="003E33FB">
      <w:pPr>
        <w:pStyle w:val="a5"/>
        <w:rPr>
          <w:rFonts w:eastAsia="Calibri"/>
          <w:sz w:val="20"/>
          <w:lang w:eastAsia="uk-UA"/>
        </w:rPr>
      </w:pPr>
      <w:r>
        <w:rPr>
          <w:sz w:val="20"/>
        </w:rPr>
        <w:t xml:space="preserve">Голова Правління Головко С.М. повідомив акціонерам, що Наглядова рада призначила такий склад лічильної комісії: </w:t>
      </w: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Голова лічильної комісії  Ткачик М.П.</w:t>
      </w: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 xml:space="preserve">Члени лічильної комісії – </w:t>
      </w:r>
      <w:proofErr w:type="spellStart"/>
      <w:r>
        <w:rPr>
          <w:rFonts w:eastAsia="Calibri"/>
          <w:lang w:val="uk-UA" w:eastAsia="uk-UA"/>
        </w:rPr>
        <w:t>Корольчук</w:t>
      </w:r>
      <w:proofErr w:type="spellEnd"/>
      <w:r>
        <w:rPr>
          <w:rFonts w:eastAsia="Calibri"/>
          <w:lang w:val="uk-UA" w:eastAsia="uk-UA"/>
        </w:rPr>
        <w:t xml:space="preserve"> Г.В., Мельничук С.В.</w:t>
      </w:r>
    </w:p>
    <w:p w:rsidR="003E33FB" w:rsidRPr="00B13002" w:rsidRDefault="003E33FB" w:rsidP="003E33FB">
      <w:pPr>
        <w:pStyle w:val="a5"/>
        <w:rPr>
          <w:rFonts w:eastAsia="Calibri"/>
          <w:sz w:val="24"/>
          <w:szCs w:val="24"/>
          <w:lang w:eastAsia="uk-UA"/>
        </w:rPr>
      </w:pPr>
    </w:p>
    <w:p w:rsidR="003E33FB" w:rsidRDefault="003E33FB" w:rsidP="003E33FB">
      <w:pPr>
        <w:pStyle w:val="a5"/>
        <w:rPr>
          <w:sz w:val="20"/>
        </w:rPr>
      </w:pPr>
      <w:r>
        <w:rPr>
          <w:sz w:val="20"/>
        </w:rPr>
        <w:t>Голова Правління Головко С.М. запропонував кандидатури голови та секретаря загальних зборів акціонерів, а саме:</w:t>
      </w:r>
    </w:p>
    <w:p w:rsidR="003E33FB" w:rsidRDefault="003E33FB" w:rsidP="003E33FB">
      <w:pPr>
        <w:autoSpaceDE w:val="0"/>
        <w:autoSpaceDN w:val="0"/>
        <w:adjustRightInd w:val="0"/>
        <w:ind w:left="927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Голова загальних зборів акціонерів – Головка С.М.;</w:t>
      </w:r>
    </w:p>
    <w:p w:rsidR="003E33FB" w:rsidRDefault="003E33FB" w:rsidP="003E33FB">
      <w:pPr>
        <w:autoSpaceDE w:val="0"/>
        <w:autoSpaceDN w:val="0"/>
        <w:adjustRightInd w:val="0"/>
        <w:ind w:left="927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Секретар Загальних зборів акціонерів – Кіт Н.В.</w:t>
      </w:r>
    </w:p>
    <w:p w:rsidR="003E33FB" w:rsidRDefault="003E33FB" w:rsidP="003E33FB">
      <w:pPr>
        <w:pStyle w:val="a5"/>
        <w:rPr>
          <w:rFonts w:eastAsia="Calibri"/>
          <w:sz w:val="20"/>
          <w:lang w:eastAsia="uk-UA"/>
        </w:rPr>
      </w:pPr>
      <w:r>
        <w:rPr>
          <w:sz w:val="20"/>
        </w:rPr>
        <w:t xml:space="preserve">Голова Правління Головко С.М. запитує, чи є інші пропозиції відносно кандидатур Голови та секретаря зборів. </w:t>
      </w: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Інших пропозицій відносно кандидатур Голови та секретаря зборів не надійшло.</w:t>
      </w: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Голова Правління Головко С.М. пропонує затвердити вищевказані кандидатури.</w:t>
      </w: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Питання виноситься на голосування.</w:t>
      </w: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lang w:val="uk-UA" w:eastAsia="uk-UA"/>
        </w:rPr>
      </w:pPr>
      <w:r>
        <w:rPr>
          <w:rFonts w:eastAsia="Calibri"/>
          <w:b/>
          <w:lang w:val="uk-UA" w:eastAsia="uk-UA"/>
        </w:rPr>
        <w:t xml:space="preserve"> Голосували</w:t>
      </w:r>
      <w:r>
        <w:rPr>
          <w:rFonts w:eastAsia="Calibri"/>
          <w:b/>
          <w:bCs/>
          <w:i/>
          <w:iCs/>
          <w:lang w:val="uk-UA" w:eastAsia="uk-UA"/>
        </w:rPr>
        <w:t>:</w:t>
      </w: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lang w:val="uk-UA" w:eastAsia="uk-UA"/>
        </w:rPr>
      </w:pPr>
      <w:r>
        <w:rPr>
          <w:rFonts w:eastAsia="Calibri"/>
          <w:b/>
          <w:bCs/>
          <w:i/>
          <w:iCs/>
          <w:lang w:val="uk-UA" w:eastAsia="uk-UA"/>
        </w:rPr>
        <w:t>“</w:t>
      </w:r>
      <w:r>
        <w:rPr>
          <w:rFonts w:eastAsia="Calibri"/>
          <w:lang w:val="uk-UA" w:eastAsia="uk-UA"/>
        </w:rPr>
        <w:t>За</w:t>
      </w:r>
      <w:r>
        <w:rPr>
          <w:rFonts w:eastAsia="Calibri"/>
          <w:b/>
          <w:bCs/>
          <w:i/>
          <w:iCs/>
          <w:lang w:val="uk-UA" w:eastAsia="uk-UA"/>
        </w:rPr>
        <w:t xml:space="preserve">” – 4033654 </w:t>
      </w:r>
      <w:r>
        <w:rPr>
          <w:rFonts w:eastAsia="Calibri"/>
          <w:lang w:val="uk-UA" w:eastAsia="uk-UA"/>
        </w:rPr>
        <w:t>голосів</w:t>
      </w:r>
      <w:r>
        <w:rPr>
          <w:rFonts w:eastAsia="Calibri"/>
          <w:b/>
          <w:bCs/>
          <w:i/>
          <w:iCs/>
          <w:lang w:val="uk-UA" w:eastAsia="uk-UA"/>
        </w:rPr>
        <w:t xml:space="preserve">, що становить 100,00 відсотків від загальної кількості голосів акціонерів, що зареєструвалися для  участі у загальних зборах, </w:t>
      </w: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lang w:val="uk-UA" w:eastAsia="uk-UA"/>
        </w:rPr>
      </w:pPr>
      <w:r>
        <w:rPr>
          <w:rFonts w:eastAsia="Calibri"/>
          <w:b/>
          <w:bCs/>
          <w:i/>
          <w:iCs/>
          <w:lang w:val="uk-UA" w:eastAsia="uk-UA"/>
        </w:rPr>
        <w:t>“</w:t>
      </w:r>
      <w:r>
        <w:rPr>
          <w:rFonts w:eastAsia="Calibri"/>
          <w:lang w:val="uk-UA" w:eastAsia="uk-UA"/>
        </w:rPr>
        <w:t>Проти</w:t>
      </w:r>
      <w:r>
        <w:rPr>
          <w:rFonts w:eastAsia="Calibri"/>
          <w:b/>
          <w:bCs/>
          <w:i/>
          <w:iCs/>
          <w:lang w:val="uk-UA" w:eastAsia="uk-UA"/>
        </w:rPr>
        <w:t xml:space="preserve">”- 0 </w:t>
      </w:r>
      <w:r>
        <w:rPr>
          <w:rFonts w:eastAsia="Calibri"/>
          <w:lang w:val="uk-UA" w:eastAsia="uk-UA"/>
        </w:rPr>
        <w:t>голосів</w:t>
      </w:r>
      <w:r>
        <w:rPr>
          <w:rFonts w:eastAsia="Calibri"/>
          <w:b/>
          <w:bCs/>
          <w:i/>
          <w:iCs/>
          <w:lang w:val="uk-UA" w:eastAsia="uk-UA"/>
        </w:rPr>
        <w:t>, що становить 0 відсотків від загальної кількості голосів акціонерів, що зареєструвалися для  участі у загальних зборах,</w:t>
      </w: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lang w:val="uk-UA" w:eastAsia="uk-UA"/>
        </w:rPr>
      </w:pPr>
      <w:r>
        <w:rPr>
          <w:rFonts w:eastAsia="Calibri"/>
          <w:b/>
          <w:bCs/>
          <w:i/>
          <w:iCs/>
          <w:lang w:val="uk-UA" w:eastAsia="uk-UA"/>
        </w:rPr>
        <w:t>“</w:t>
      </w:r>
      <w:r>
        <w:rPr>
          <w:rFonts w:eastAsia="Calibri"/>
          <w:lang w:val="uk-UA" w:eastAsia="uk-UA"/>
        </w:rPr>
        <w:t>Утримались</w:t>
      </w:r>
      <w:r>
        <w:rPr>
          <w:rFonts w:eastAsia="Calibri"/>
          <w:b/>
          <w:bCs/>
          <w:i/>
          <w:iCs/>
          <w:lang w:val="uk-UA" w:eastAsia="uk-UA"/>
        </w:rPr>
        <w:t xml:space="preserve">”- 0 </w:t>
      </w:r>
      <w:r>
        <w:rPr>
          <w:rFonts w:eastAsia="Calibri"/>
          <w:lang w:val="uk-UA" w:eastAsia="uk-UA"/>
        </w:rPr>
        <w:t xml:space="preserve">голосів </w:t>
      </w:r>
      <w:r>
        <w:rPr>
          <w:rFonts w:eastAsia="Calibri"/>
          <w:b/>
          <w:bCs/>
          <w:i/>
          <w:iCs/>
          <w:lang w:val="uk-UA" w:eastAsia="uk-UA"/>
        </w:rPr>
        <w:t>, що становить 0 відсотків від загальної кількості голосів акціонерів, що зареєструвалися для  участі у загальних зборах,</w:t>
      </w: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val="uk-UA" w:eastAsia="uk-UA"/>
        </w:rPr>
      </w:pPr>
      <w:r>
        <w:rPr>
          <w:rFonts w:eastAsia="Calibri"/>
          <w:b/>
          <w:lang w:val="uk-UA" w:eastAsia="uk-UA"/>
        </w:rPr>
        <w:t>Вирішили</w:t>
      </w:r>
      <w:r>
        <w:rPr>
          <w:rFonts w:eastAsia="Calibri"/>
          <w:b/>
          <w:bCs/>
          <w:lang w:val="uk-UA" w:eastAsia="uk-UA"/>
        </w:rPr>
        <w:t>:</w:t>
      </w: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1. Обрати Головою Загальних зборів акціонерів – Головка С.М.</w:t>
      </w: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2. Обрати Секретарем Загальних зборів акціонерів – Кіт Н.В.</w:t>
      </w: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Голова та секретар Загальних зборів акціонерів приступають до роботи.</w:t>
      </w:r>
    </w:p>
    <w:p w:rsidR="003E33FB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lastRenderedPageBreak/>
        <w:t>Голова Зборів пропонує затвердити такий порядок денний зборів:</w:t>
      </w:r>
    </w:p>
    <w:p w:rsidR="00B729D7" w:rsidRPr="003E33FB" w:rsidRDefault="00B729D7" w:rsidP="00EC026F">
      <w:pPr>
        <w:widowControl/>
        <w:ind w:firstLine="567"/>
        <w:rPr>
          <w:lang w:val="uk-UA"/>
        </w:rPr>
      </w:pPr>
    </w:p>
    <w:p w:rsidR="00EC026F" w:rsidRDefault="00EC026F" w:rsidP="00EC026F">
      <w:pPr>
        <w:widowControl/>
        <w:ind w:firstLine="567"/>
      </w:pPr>
      <w:r>
        <w:t xml:space="preserve">Голова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повідомив</w:t>
      </w:r>
      <w:proofErr w:type="spellEnd"/>
      <w:r>
        <w:t xml:space="preserve"> про порядок </w:t>
      </w:r>
      <w:proofErr w:type="spellStart"/>
      <w:r>
        <w:t>денний</w:t>
      </w:r>
      <w:proofErr w:type="spellEnd"/>
      <w:r>
        <w:t xml:space="preserve"> </w:t>
      </w:r>
      <w:proofErr w:type="spellStart"/>
      <w:r>
        <w:t>зборі</w:t>
      </w:r>
      <w:proofErr w:type="gramStart"/>
      <w:r>
        <w:t>в</w:t>
      </w:r>
      <w:proofErr w:type="spellEnd"/>
      <w:proofErr w:type="gramEnd"/>
      <w:r>
        <w:t xml:space="preserve">, а </w:t>
      </w:r>
      <w:proofErr w:type="spellStart"/>
      <w:r>
        <w:t>саме</w:t>
      </w:r>
      <w:proofErr w:type="spellEnd"/>
      <w:r>
        <w:t>:</w:t>
      </w:r>
    </w:p>
    <w:p w:rsidR="00EC026F" w:rsidRPr="001C45C3" w:rsidRDefault="00EC026F" w:rsidP="00EC026F">
      <w:pPr>
        <w:widowControl/>
        <w:numPr>
          <w:ilvl w:val="0"/>
          <w:numId w:val="5"/>
        </w:numPr>
        <w:ind w:left="180" w:firstLine="0"/>
        <w:jc w:val="both"/>
        <w:rPr>
          <w:lang w:val="uk-UA"/>
        </w:rPr>
      </w:pPr>
      <w:r w:rsidRPr="001C45C3">
        <w:rPr>
          <w:lang w:val="uk-UA"/>
        </w:rPr>
        <w:t>Обрання Голови та членів лічильної комісії, голови та  секретаря зборів</w:t>
      </w:r>
      <w:r w:rsidRPr="001C45C3">
        <w:t>.</w:t>
      </w:r>
    </w:p>
    <w:p w:rsidR="00EC026F" w:rsidRPr="001C45C3" w:rsidRDefault="00EC026F" w:rsidP="00EC026F">
      <w:pPr>
        <w:widowControl/>
        <w:numPr>
          <w:ilvl w:val="0"/>
          <w:numId w:val="5"/>
        </w:numPr>
        <w:ind w:left="180" w:firstLine="0"/>
        <w:jc w:val="both"/>
        <w:rPr>
          <w:color w:val="000000"/>
          <w:lang w:val="uk-UA"/>
        </w:rPr>
      </w:pPr>
      <w:proofErr w:type="spellStart"/>
      <w:r w:rsidRPr="001C45C3">
        <w:rPr>
          <w:color w:val="000000"/>
        </w:rPr>
        <w:t>Звіт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правління</w:t>
      </w:r>
      <w:proofErr w:type="spellEnd"/>
      <w:r w:rsidRPr="001C45C3">
        <w:rPr>
          <w:color w:val="000000"/>
        </w:rPr>
        <w:t xml:space="preserve"> про </w:t>
      </w:r>
      <w:proofErr w:type="spellStart"/>
      <w:r w:rsidRPr="001C45C3">
        <w:rPr>
          <w:color w:val="000000"/>
        </w:rPr>
        <w:t>результати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фінансово-господарської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діяльності</w:t>
      </w:r>
      <w:proofErr w:type="spellEnd"/>
      <w:r w:rsidRPr="001C45C3">
        <w:rPr>
          <w:color w:val="000000"/>
        </w:rPr>
        <w:t xml:space="preserve"> в 2011 </w:t>
      </w:r>
      <w:proofErr w:type="spellStart"/>
      <w:r w:rsidRPr="001C45C3">
        <w:rPr>
          <w:color w:val="000000"/>
        </w:rPr>
        <w:t>році</w:t>
      </w:r>
      <w:proofErr w:type="spellEnd"/>
      <w:r w:rsidRPr="001C45C3">
        <w:rPr>
          <w:color w:val="000000"/>
        </w:rPr>
        <w:t xml:space="preserve"> та </w:t>
      </w:r>
      <w:proofErr w:type="spellStart"/>
      <w:r w:rsidRPr="001C45C3">
        <w:rPr>
          <w:color w:val="000000"/>
        </w:rPr>
        <w:t>прийняття</w:t>
      </w:r>
      <w:proofErr w:type="spellEnd"/>
      <w:r w:rsidRPr="001C45C3">
        <w:rPr>
          <w:color w:val="000000"/>
        </w:rPr>
        <w:t xml:space="preserve"> </w:t>
      </w:r>
      <w:proofErr w:type="spellStart"/>
      <w:proofErr w:type="gramStart"/>
      <w:r w:rsidRPr="001C45C3">
        <w:rPr>
          <w:color w:val="000000"/>
        </w:rPr>
        <w:t>р</w:t>
      </w:r>
      <w:proofErr w:type="gramEnd"/>
      <w:r w:rsidRPr="001C45C3">
        <w:rPr>
          <w:color w:val="000000"/>
        </w:rPr>
        <w:t>ішення</w:t>
      </w:r>
      <w:proofErr w:type="spellEnd"/>
      <w:r w:rsidRPr="001C45C3">
        <w:rPr>
          <w:color w:val="000000"/>
        </w:rPr>
        <w:t xml:space="preserve"> за </w:t>
      </w:r>
      <w:proofErr w:type="spellStart"/>
      <w:r w:rsidRPr="001C45C3">
        <w:rPr>
          <w:color w:val="000000"/>
        </w:rPr>
        <w:t>його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наслідками</w:t>
      </w:r>
      <w:proofErr w:type="spellEnd"/>
      <w:r w:rsidRPr="001C45C3">
        <w:rPr>
          <w:color w:val="000000"/>
        </w:rPr>
        <w:t xml:space="preserve"> .</w:t>
      </w:r>
    </w:p>
    <w:p w:rsidR="00EC026F" w:rsidRPr="001C45C3" w:rsidRDefault="00EC026F" w:rsidP="00EC026F">
      <w:pPr>
        <w:widowControl/>
        <w:numPr>
          <w:ilvl w:val="0"/>
          <w:numId w:val="5"/>
        </w:numPr>
        <w:ind w:left="180" w:firstLine="0"/>
        <w:jc w:val="both"/>
        <w:rPr>
          <w:color w:val="000000"/>
          <w:lang w:val="uk-UA"/>
        </w:rPr>
      </w:pPr>
      <w:proofErr w:type="spellStart"/>
      <w:r w:rsidRPr="001C45C3">
        <w:rPr>
          <w:color w:val="000000"/>
        </w:rPr>
        <w:t>Звіт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Наглядової</w:t>
      </w:r>
      <w:proofErr w:type="spellEnd"/>
      <w:r w:rsidRPr="001C45C3">
        <w:rPr>
          <w:color w:val="000000"/>
        </w:rPr>
        <w:t xml:space="preserve"> ради </w:t>
      </w:r>
      <w:proofErr w:type="spellStart"/>
      <w:r w:rsidRPr="001C45C3">
        <w:rPr>
          <w:color w:val="000000"/>
        </w:rPr>
        <w:t>товариства</w:t>
      </w:r>
      <w:proofErr w:type="spellEnd"/>
      <w:r w:rsidRPr="001C45C3">
        <w:rPr>
          <w:color w:val="000000"/>
        </w:rPr>
        <w:t xml:space="preserve"> за 2011 </w:t>
      </w:r>
      <w:proofErr w:type="spellStart"/>
      <w:proofErr w:type="gramStart"/>
      <w:r w:rsidRPr="001C45C3">
        <w:rPr>
          <w:color w:val="000000"/>
        </w:rPr>
        <w:t>р</w:t>
      </w:r>
      <w:proofErr w:type="gramEnd"/>
      <w:r w:rsidRPr="001C45C3">
        <w:rPr>
          <w:color w:val="000000"/>
        </w:rPr>
        <w:t>ік</w:t>
      </w:r>
      <w:proofErr w:type="spellEnd"/>
      <w:r w:rsidRPr="001C45C3">
        <w:rPr>
          <w:color w:val="000000"/>
        </w:rPr>
        <w:t xml:space="preserve"> та </w:t>
      </w:r>
      <w:proofErr w:type="spellStart"/>
      <w:r w:rsidRPr="001C45C3">
        <w:rPr>
          <w:color w:val="000000"/>
        </w:rPr>
        <w:t>прийняття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рішення</w:t>
      </w:r>
      <w:proofErr w:type="spellEnd"/>
      <w:r w:rsidRPr="001C45C3">
        <w:rPr>
          <w:color w:val="000000"/>
        </w:rPr>
        <w:t xml:space="preserve"> за </w:t>
      </w:r>
      <w:proofErr w:type="spellStart"/>
      <w:r w:rsidRPr="001C45C3">
        <w:rPr>
          <w:color w:val="000000"/>
        </w:rPr>
        <w:t>його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наслідками</w:t>
      </w:r>
      <w:proofErr w:type="spellEnd"/>
      <w:r w:rsidRPr="001C45C3">
        <w:rPr>
          <w:color w:val="000000"/>
        </w:rPr>
        <w:t>.</w:t>
      </w:r>
    </w:p>
    <w:p w:rsidR="00EC026F" w:rsidRPr="001C45C3" w:rsidRDefault="00EC026F" w:rsidP="00EC026F">
      <w:pPr>
        <w:widowControl/>
        <w:numPr>
          <w:ilvl w:val="0"/>
          <w:numId w:val="5"/>
        </w:numPr>
        <w:ind w:left="180" w:firstLine="0"/>
        <w:jc w:val="both"/>
        <w:rPr>
          <w:color w:val="000000"/>
          <w:lang w:val="uk-UA"/>
        </w:rPr>
      </w:pPr>
      <w:proofErr w:type="spellStart"/>
      <w:r w:rsidRPr="001C45C3">
        <w:rPr>
          <w:color w:val="000000"/>
        </w:rPr>
        <w:t>Звіт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Ревізійної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комісії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товариства</w:t>
      </w:r>
      <w:proofErr w:type="spellEnd"/>
      <w:r w:rsidRPr="001C45C3">
        <w:rPr>
          <w:color w:val="000000"/>
        </w:rPr>
        <w:t xml:space="preserve"> за 2011 </w:t>
      </w:r>
      <w:proofErr w:type="spellStart"/>
      <w:proofErr w:type="gramStart"/>
      <w:r w:rsidRPr="001C45C3">
        <w:rPr>
          <w:color w:val="000000"/>
        </w:rPr>
        <w:t>р</w:t>
      </w:r>
      <w:proofErr w:type="gramEnd"/>
      <w:r w:rsidRPr="001C45C3">
        <w:rPr>
          <w:color w:val="000000"/>
        </w:rPr>
        <w:t>ік</w:t>
      </w:r>
      <w:proofErr w:type="spellEnd"/>
      <w:r w:rsidRPr="001C45C3">
        <w:rPr>
          <w:color w:val="000000"/>
        </w:rPr>
        <w:t xml:space="preserve"> та </w:t>
      </w:r>
      <w:proofErr w:type="spellStart"/>
      <w:r w:rsidRPr="001C45C3">
        <w:rPr>
          <w:color w:val="000000"/>
        </w:rPr>
        <w:t>прийняття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рішення</w:t>
      </w:r>
      <w:proofErr w:type="spellEnd"/>
      <w:r w:rsidRPr="001C45C3">
        <w:rPr>
          <w:color w:val="000000"/>
        </w:rPr>
        <w:t xml:space="preserve"> за </w:t>
      </w:r>
      <w:proofErr w:type="spellStart"/>
      <w:r w:rsidRPr="001C45C3">
        <w:rPr>
          <w:color w:val="000000"/>
        </w:rPr>
        <w:t>його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наслідками</w:t>
      </w:r>
      <w:proofErr w:type="spellEnd"/>
      <w:r w:rsidRPr="001C45C3">
        <w:rPr>
          <w:color w:val="000000"/>
        </w:rPr>
        <w:t>.</w:t>
      </w:r>
    </w:p>
    <w:p w:rsidR="00EC026F" w:rsidRPr="001C45C3" w:rsidRDefault="00EC026F" w:rsidP="00EC026F">
      <w:pPr>
        <w:widowControl/>
        <w:numPr>
          <w:ilvl w:val="0"/>
          <w:numId w:val="5"/>
        </w:numPr>
        <w:ind w:left="180" w:firstLine="0"/>
        <w:jc w:val="both"/>
        <w:rPr>
          <w:color w:val="000000"/>
          <w:lang w:val="uk-UA"/>
        </w:rPr>
      </w:pPr>
      <w:proofErr w:type="spellStart"/>
      <w:r w:rsidRPr="001C45C3">
        <w:rPr>
          <w:color w:val="000000"/>
        </w:rPr>
        <w:t>Затвердження</w:t>
      </w:r>
      <w:proofErr w:type="spellEnd"/>
      <w:r w:rsidRPr="001C45C3">
        <w:rPr>
          <w:color w:val="000000"/>
        </w:rPr>
        <w:t xml:space="preserve"> </w:t>
      </w:r>
      <w:proofErr w:type="spellStart"/>
      <w:proofErr w:type="gramStart"/>
      <w:r w:rsidRPr="001C45C3">
        <w:rPr>
          <w:color w:val="000000"/>
        </w:rPr>
        <w:t>р</w:t>
      </w:r>
      <w:proofErr w:type="gramEnd"/>
      <w:r w:rsidRPr="001C45C3">
        <w:rPr>
          <w:color w:val="000000"/>
        </w:rPr>
        <w:t>ічного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звіту</w:t>
      </w:r>
      <w:proofErr w:type="spellEnd"/>
      <w:r w:rsidRPr="001C45C3">
        <w:rPr>
          <w:color w:val="000000"/>
        </w:rPr>
        <w:t xml:space="preserve"> та балансу </w:t>
      </w:r>
      <w:proofErr w:type="spellStart"/>
      <w:r w:rsidRPr="001C45C3">
        <w:rPr>
          <w:color w:val="000000"/>
        </w:rPr>
        <w:t>товариства</w:t>
      </w:r>
      <w:proofErr w:type="spellEnd"/>
      <w:r w:rsidRPr="001C45C3">
        <w:rPr>
          <w:color w:val="000000"/>
        </w:rPr>
        <w:t>.</w:t>
      </w:r>
    </w:p>
    <w:p w:rsidR="00EC026F" w:rsidRPr="001C45C3" w:rsidRDefault="00EC026F" w:rsidP="00EC026F">
      <w:pPr>
        <w:widowControl/>
        <w:numPr>
          <w:ilvl w:val="0"/>
          <w:numId w:val="5"/>
        </w:numPr>
        <w:ind w:left="180" w:firstLine="0"/>
        <w:jc w:val="both"/>
        <w:rPr>
          <w:color w:val="000000"/>
          <w:lang w:val="uk-UA"/>
        </w:rPr>
      </w:pPr>
      <w:proofErr w:type="spellStart"/>
      <w:r w:rsidRPr="001C45C3">
        <w:rPr>
          <w:color w:val="000000"/>
        </w:rPr>
        <w:t>Затвердження</w:t>
      </w:r>
      <w:proofErr w:type="spellEnd"/>
      <w:r w:rsidRPr="001C45C3">
        <w:rPr>
          <w:color w:val="000000"/>
        </w:rPr>
        <w:t xml:space="preserve"> порядку </w:t>
      </w:r>
      <w:proofErr w:type="spellStart"/>
      <w:r w:rsidRPr="001C45C3">
        <w:rPr>
          <w:color w:val="000000"/>
        </w:rPr>
        <w:t>розподілу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прибутку</w:t>
      </w:r>
      <w:proofErr w:type="spellEnd"/>
      <w:r w:rsidRPr="001C45C3">
        <w:rPr>
          <w:color w:val="000000"/>
        </w:rPr>
        <w:t xml:space="preserve"> за 2011 </w:t>
      </w:r>
      <w:proofErr w:type="spellStart"/>
      <w:proofErr w:type="gramStart"/>
      <w:r w:rsidRPr="001C45C3">
        <w:rPr>
          <w:color w:val="000000"/>
        </w:rPr>
        <w:t>р</w:t>
      </w:r>
      <w:proofErr w:type="gramEnd"/>
      <w:r w:rsidRPr="001C45C3">
        <w:rPr>
          <w:color w:val="000000"/>
        </w:rPr>
        <w:t>ік</w:t>
      </w:r>
      <w:proofErr w:type="spellEnd"/>
      <w:r w:rsidRPr="001C45C3">
        <w:rPr>
          <w:color w:val="000000"/>
        </w:rPr>
        <w:t xml:space="preserve"> та порядку </w:t>
      </w:r>
      <w:proofErr w:type="spellStart"/>
      <w:r w:rsidRPr="001C45C3">
        <w:rPr>
          <w:color w:val="000000"/>
        </w:rPr>
        <w:t>його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виплати</w:t>
      </w:r>
      <w:proofErr w:type="spellEnd"/>
      <w:r w:rsidRPr="001C45C3">
        <w:rPr>
          <w:color w:val="000000"/>
        </w:rPr>
        <w:t xml:space="preserve"> .</w:t>
      </w:r>
    </w:p>
    <w:p w:rsidR="00EC026F" w:rsidRPr="001C45C3" w:rsidRDefault="00EC026F" w:rsidP="00EC026F">
      <w:pPr>
        <w:widowControl/>
        <w:numPr>
          <w:ilvl w:val="0"/>
          <w:numId w:val="5"/>
        </w:numPr>
        <w:ind w:left="180" w:firstLine="0"/>
        <w:jc w:val="both"/>
        <w:rPr>
          <w:color w:val="000000"/>
          <w:lang w:val="uk-UA"/>
        </w:rPr>
      </w:pPr>
      <w:r w:rsidRPr="001C45C3">
        <w:rPr>
          <w:color w:val="000000"/>
        </w:rPr>
        <w:t xml:space="preserve">Про </w:t>
      </w:r>
      <w:proofErr w:type="spellStart"/>
      <w:r w:rsidRPr="001C45C3">
        <w:rPr>
          <w:color w:val="000000"/>
        </w:rPr>
        <w:t>обрання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членів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Наглядової</w:t>
      </w:r>
      <w:proofErr w:type="spellEnd"/>
      <w:r w:rsidRPr="001C45C3">
        <w:rPr>
          <w:color w:val="000000"/>
        </w:rPr>
        <w:t xml:space="preserve"> ради </w:t>
      </w:r>
      <w:proofErr w:type="spellStart"/>
      <w:r w:rsidRPr="001C45C3">
        <w:rPr>
          <w:color w:val="000000"/>
        </w:rPr>
        <w:t>товариства</w:t>
      </w:r>
      <w:proofErr w:type="spellEnd"/>
      <w:r w:rsidRPr="001C45C3">
        <w:rPr>
          <w:color w:val="000000"/>
        </w:rPr>
        <w:t>.</w:t>
      </w:r>
    </w:p>
    <w:p w:rsidR="00EC026F" w:rsidRPr="00E373C9" w:rsidRDefault="00EC026F" w:rsidP="00EC026F">
      <w:pPr>
        <w:widowControl/>
        <w:numPr>
          <w:ilvl w:val="0"/>
          <w:numId w:val="5"/>
        </w:numPr>
        <w:ind w:left="180" w:firstLine="0"/>
        <w:jc w:val="both"/>
        <w:rPr>
          <w:color w:val="000000"/>
        </w:rPr>
      </w:pPr>
      <w:r w:rsidRPr="001C45C3">
        <w:rPr>
          <w:color w:val="000000"/>
        </w:rPr>
        <w:t xml:space="preserve">Про </w:t>
      </w:r>
      <w:r w:rsidRPr="001C45C3">
        <w:rPr>
          <w:color w:val="000000"/>
          <w:lang w:val="uk-UA"/>
        </w:rPr>
        <w:t xml:space="preserve">реорганізацію </w:t>
      </w:r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публічного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акціонерного</w:t>
      </w:r>
      <w:proofErr w:type="spellEnd"/>
      <w:r w:rsidRPr="001C45C3">
        <w:rPr>
          <w:color w:val="000000"/>
        </w:rPr>
        <w:t xml:space="preserve"> </w:t>
      </w:r>
      <w:proofErr w:type="spellStart"/>
      <w:r w:rsidRPr="001C45C3">
        <w:rPr>
          <w:color w:val="000000"/>
        </w:rPr>
        <w:t>товариства</w:t>
      </w:r>
      <w:proofErr w:type="spellEnd"/>
      <w:r w:rsidRPr="001C45C3">
        <w:rPr>
          <w:color w:val="000000"/>
        </w:rPr>
        <w:t xml:space="preserve"> </w:t>
      </w:r>
      <w:r w:rsidRPr="001C45C3">
        <w:rPr>
          <w:color w:val="000000"/>
          <w:lang w:val="uk-UA"/>
        </w:rPr>
        <w:t>шляхом поділу.</w:t>
      </w:r>
      <w:r w:rsidRPr="001C45C3">
        <w:rPr>
          <w:color w:val="000000"/>
        </w:rPr>
        <w:t xml:space="preserve"> </w:t>
      </w:r>
    </w:p>
    <w:p w:rsidR="00EC026F" w:rsidRDefault="00EC026F" w:rsidP="00EC026F">
      <w:pPr>
        <w:widowControl/>
        <w:jc w:val="both"/>
      </w:pPr>
      <w:proofErr w:type="spellStart"/>
      <w:r>
        <w:t>Доповнень</w:t>
      </w:r>
      <w:proofErr w:type="spellEnd"/>
      <w:r>
        <w:t xml:space="preserve">, </w:t>
      </w:r>
      <w:proofErr w:type="spellStart"/>
      <w:r>
        <w:t>додатків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зауважень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порядку не поступило і </w:t>
      </w:r>
      <w:proofErr w:type="spellStart"/>
      <w:r>
        <w:t>запропонував</w:t>
      </w:r>
      <w:proofErr w:type="spellEnd"/>
      <w:r>
        <w:t xml:space="preserve"> перейти до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порядку денного.</w:t>
      </w:r>
    </w:p>
    <w:p w:rsidR="002832E6" w:rsidRDefault="002832E6" w:rsidP="00EC026F">
      <w:pPr>
        <w:widowControl/>
        <w:jc w:val="both"/>
        <w:rPr>
          <w:b/>
          <w:i/>
          <w:lang w:val="uk-UA"/>
        </w:rPr>
      </w:pPr>
    </w:p>
    <w:p w:rsidR="00EC026F" w:rsidRDefault="00EC026F" w:rsidP="00EC026F">
      <w:pPr>
        <w:widowControl/>
        <w:jc w:val="both"/>
        <w:rPr>
          <w:lang w:val="uk-UA"/>
        </w:rPr>
      </w:pPr>
      <w:proofErr w:type="spellStart"/>
      <w:r>
        <w:rPr>
          <w:b/>
          <w:i/>
        </w:rPr>
        <w:t>Слухали</w:t>
      </w:r>
      <w:proofErr w:type="spellEnd"/>
      <w:r>
        <w:t xml:space="preserve">: </w:t>
      </w:r>
      <w:r w:rsidRPr="00B13649">
        <w:rPr>
          <w:b/>
        </w:rPr>
        <w:t xml:space="preserve">По </w:t>
      </w:r>
      <w:r w:rsidR="00F806F3">
        <w:rPr>
          <w:b/>
          <w:lang w:val="uk-UA"/>
        </w:rPr>
        <w:t>другому</w:t>
      </w:r>
      <w:r w:rsidRPr="00B13649">
        <w:rPr>
          <w:b/>
        </w:rPr>
        <w:t xml:space="preserve"> </w:t>
      </w:r>
      <w:proofErr w:type="spellStart"/>
      <w:r w:rsidRPr="00B13649">
        <w:rPr>
          <w:b/>
        </w:rPr>
        <w:t>питанн</w:t>
      </w:r>
      <w:proofErr w:type="spellEnd"/>
      <w:r w:rsidR="00F806F3">
        <w:rPr>
          <w:b/>
          <w:lang w:val="uk-UA"/>
        </w:rPr>
        <w:t>ю</w:t>
      </w:r>
      <w:r>
        <w:t xml:space="preserve"> порядку денного голову </w:t>
      </w:r>
      <w:proofErr w:type="spellStart"/>
      <w:r>
        <w:t>правління</w:t>
      </w:r>
      <w:proofErr w:type="spellEnd"/>
      <w:r>
        <w:t xml:space="preserve"> </w:t>
      </w:r>
      <w:r w:rsidR="00F806F3">
        <w:rPr>
          <w:lang w:val="uk-UA"/>
        </w:rPr>
        <w:t>П</w:t>
      </w:r>
      <w:r>
        <w:t>АТ «</w:t>
      </w:r>
      <w:proofErr w:type="spellStart"/>
      <w:r>
        <w:t>Тернопіль</w:t>
      </w:r>
      <w:proofErr w:type="spellEnd"/>
      <w:r>
        <w:rPr>
          <w:lang w:val="uk-UA"/>
        </w:rPr>
        <w:t>-г</w:t>
      </w:r>
      <w:r>
        <w:t xml:space="preserve">отель» Головка С.М.,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прозвітував</w:t>
      </w:r>
      <w:proofErr w:type="spellEnd"/>
      <w:r>
        <w:t xml:space="preserve"> про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за 20</w:t>
      </w:r>
      <w:r>
        <w:rPr>
          <w:lang w:val="uk-UA"/>
        </w:rPr>
        <w:t>1</w:t>
      </w:r>
      <w:r w:rsidR="00F806F3">
        <w:rPr>
          <w:lang w:val="uk-UA"/>
        </w:rPr>
        <w:t>1</w:t>
      </w:r>
      <w:r>
        <w:t xml:space="preserve">р., </w:t>
      </w:r>
      <w:proofErr w:type="spellStart"/>
      <w:proofErr w:type="gramStart"/>
      <w:r>
        <w:t>пров</w:t>
      </w:r>
      <w:proofErr w:type="gramEnd"/>
      <w:r>
        <w:t>ів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фінансово-господарської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, </w:t>
      </w:r>
      <w:proofErr w:type="spellStart"/>
      <w:r>
        <w:t>вказав</w:t>
      </w:r>
      <w:proofErr w:type="spellEnd"/>
      <w:r>
        <w:t xml:space="preserve"> на </w:t>
      </w:r>
      <w:proofErr w:type="spellStart"/>
      <w:r>
        <w:t>досягнення</w:t>
      </w:r>
      <w:proofErr w:type="spellEnd"/>
      <w:r>
        <w:t xml:space="preserve"> і </w:t>
      </w:r>
      <w:proofErr w:type="spellStart"/>
      <w:r>
        <w:t>недоліки</w:t>
      </w:r>
      <w:proofErr w:type="spellEnd"/>
      <w:r>
        <w:t xml:space="preserve"> в </w:t>
      </w:r>
      <w:proofErr w:type="spellStart"/>
      <w:r>
        <w:t>діяльності</w:t>
      </w:r>
      <w:proofErr w:type="spellEnd"/>
      <w:r>
        <w:t xml:space="preserve"> та причини з ними </w:t>
      </w:r>
      <w:proofErr w:type="spellStart"/>
      <w:r>
        <w:t>пов’язані</w:t>
      </w:r>
      <w:proofErr w:type="spellEnd"/>
      <w:r>
        <w:t xml:space="preserve">, </w:t>
      </w:r>
      <w:proofErr w:type="spellStart"/>
      <w:r>
        <w:t>проаналізував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правління</w:t>
      </w:r>
      <w:proofErr w:type="spellEnd"/>
      <w:r>
        <w:t xml:space="preserve"> (текст </w:t>
      </w:r>
      <w:proofErr w:type="spellStart"/>
      <w:r>
        <w:t>звіту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). </w:t>
      </w:r>
    </w:p>
    <w:p w:rsidR="00EC026F" w:rsidRDefault="00EC026F" w:rsidP="00EC026F">
      <w:pPr>
        <w:widowControl/>
        <w:jc w:val="both"/>
      </w:pP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r>
        <w:rPr>
          <w:lang w:val="uk-UA"/>
        </w:rPr>
        <w:t xml:space="preserve">виступу </w:t>
      </w:r>
      <w:proofErr w:type="spellStart"/>
      <w:r>
        <w:t>пропонується</w:t>
      </w:r>
      <w:proofErr w:type="spellEnd"/>
      <w:r>
        <w:t xml:space="preserve"> до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: </w:t>
      </w:r>
      <w:proofErr w:type="spellStart"/>
      <w:r>
        <w:t>звіт</w:t>
      </w:r>
      <w:proofErr w:type="spellEnd"/>
      <w:r>
        <w:t xml:space="preserve"> </w:t>
      </w:r>
      <w:r>
        <w:rPr>
          <w:lang w:val="uk-UA"/>
        </w:rPr>
        <w:t>Г</w:t>
      </w:r>
      <w:proofErr w:type="spellStart"/>
      <w:r>
        <w:t>олови</w:t>
      </w:r>
      <w:proofErr w:type="spellEnd"/>
      <w:r>
        <w:t xml:space="preserve"> </w:t>
      </w:r>
      <w:proofErr w:type="spellStart"/>
      <w:r>
        <w:t>правління</w:t>
      </w:r>
      <w:proofErr w:type="spellEnd"/>
      <w:r>
        <w:t xml:space="preserve"> </w:t>
      </w:r>
      <w:r>
        <w:rPr>
          <w:lang w:val="uk-UA"/>
        </w:rPr>
        <w:t>про результати фінансово-господарської діяльності за 201</w:t>
      </w:r>
      <w:r w:rsidR="00F806F3">
        <w:rPr>
          <w:lang w:val="uk-UA"/>
        </w:rPr>
        <w:t>1</w:t>
      </w:r>
      <w:r>
        <w:rPr>
          <w:lang w:val="uk-UA"/>
        </w:rPr>
        <w:t xml:space="preserve"> рік </w:t>
      </w:r>
      <w:proofErr w:type="spellStart"/>
      <w:r>
        <w:t>затвердити</w:t>
      </w:r>
      <w:proofErr w:type="spellEnd"/>
      <w:r>
        <w:t>.</w:t>
      </w:r>
    </w:p>
    <w:p w:rsidR="00EC026F" w:rsidRDefault="00EC026F" w:rsidP="00EC026F">
      <w:pPr>
        <w:widowControl/>
        <w:ind w:left="709"/>
      </w:pPr>
      <w:proofErr w:type="spellStart"/>
      <w:r>
        <w:t>Голосували</w:t>
      </w:r>
      <w:proofErr w:type="spellEnd"/>
      <w:r>
        <w:t>:</w:t>
      </w:r>
    </w:p>
    <w:p w:rsidR="00EC026F" w:rsidRPr="00F33CF8" w:rsidRDefault="00EC026F" w:rsidP="00EC026F">
      <w:pPr>
        <w:widowControl/>
        <w:ind w:left="709"/>
        <w:rPr>
          <w:lang w:val="uk-UA"/>
        </w:rPr>
      </w:pPr>
      <w:r>
        <w:t xml:space="preserve"> «</w:t>
      </w:r>
      <w:r w:rsidRPr="00F33CF8">
        <w:t xml:space="preserve">за» </w:t>
      </w:r>
      <w:r w:rsidRPr="00F33CF8">
        <w:rPr>
          <w:lang w:val="uk-UA"/>
        </w:rPr>
        <w:t xml:space="preserve">– </w:t>
      </w:r>
      <w:r w:rsidR="00F33CF8" w:rsidRPr="00F33CF8">
        <w:rPr>
          <w:lang w:val="uk-UA"/>
        </w:rPr>
        <w:t>4033654</w:t>
      </w:r>
      <w:r w:rsidR="006960CD" w:rsidRPr="00E373C9">
        <w:t xml:space="preserve"> </w:t>
      </w:r>
      <w:proofErr w:type="spellStart"/>
      <w:r w:rsidRPr="00F33CF8">
        <w:t>голосів</w:t>
      </w:r>
      <w:proofErr w:type="spellEnd"/>
      <w:r w:rsidRPr="00F33CF8">
        <w:rPr>
          <w:lang w:val="uk-UA"/>
        </w:rPr>
        <w:t xml:space="preserve">, що становить </w:t>
      </w:r>
      <w:r w:rsidR="00F33CF8" w:rsidRPr="00F33CF8">
        <w:rPr>
          <w:lang w:val="uk-UA"/>
        </w:rPr>
        <w:t>100</w:t>
      </w:r>
      <w:r w:rsidRPr="00F33CF8">
        <w:rPr>
          <w:lang w:val="uk-UA"/>
        </w:rPr>
        <w:t xml:space="preserve">% від голосів </w:t>
      </w:r>
      <w:proofErr w:type="gramStart"/>
      <w:r w:rsidRPr="00F33CF8">
        <w:rPr>
          <w:lang w:val="uk-UA"/>
        </w:rPr>
        <w:t>осіб</w:t>
      </w:r>
      <w:proofErr w:type="gramEnd"/>
      <w:r w:rsidRPr="00F33CF8">
        <w:rPr>
          <w:lang w:val="uk-UA"/>
        </w:rPr>
        <w:t xml:space="preserve"> присутніх на зборах;</w:t>
      </w:r>
    </w:p>
    <w:p w:rsidR="00EC026F" w:rsidRPr="00F33CF8" w:rsidRDefault="00EC026F" w:rsidP="00EC026F">
      <w:pPr>
        <w:widowControl/>
        <w:ind w:left="709"/>
        <w:rPr>
          <w:lang w:val="uk-UA"/>
        </w:rPr>
      </w:pPr>
      <w:r w:rsidRPr="00F33CF8">
        <w:t>«</w:t>
      </w:r>
      <w:proofErr w:type="spellStart"/>
      <w:r w:rsidRPr="00F33CF8">
        <w:t>проти</w:t>
      </w:r>
      <w:proofErr w:type="spellEnd"/>
      <w:r w:rsidRPr="00F33CF8">
        <w:t>»</w:t>
      </w:r>
      <w:r w:rsidRPr="00F33CF8">
        <w:rPr>
          <w:lang w:val="uk-UA"/>
        </w:rPr>
        <w:t xml:space="preserve"> – </w:t>
      </w:r>
      <w:r w:rsidR="006960CD" w:rsidRPr="00E373C9">
        <w:t xml:space="preserve"> </w:t>
      </w:r>
      <w:r w:rsidR="00F33CF8" w:rsidRPr="00F33CF8">
        <w:rPr>
          <w:lang w:val="uk-UA"/>
        </w:rPr>
        <w:t xml:space="preserve">нуль </w:t>
      </w:r>
      <w:r w:rsidRPr="00F33CF8">
        <w:rPr>
          <w:lang w:val="uk-UA"/>
        </w:rPr>
        <w:t xml:space="preserve">голосів, що становить </w:t>
      </w:r>
      <w:r w:rsidR="006960CD" w:rsidRPr="00E373C9">
        <w:t xml:space="preserve"> </w:t>
      </w:r>
      <w:r w:rsidR="00F33CF8" w:rsidRPr="00F33CF8">
        <w:rPr>
          <w:lang w:val="uk-UA"/>
        </w:rPr>
        <w:t>0</w:t>
      </w:r>
      <w:r w:rsidRPr="00F33CF8">
        <w:rPr>
          <w:lang w:val="uk-UA"/>
        </w:rPr>
        <w:t xml:space="preserve">% від голосів </w:t>
      </w:r>
      <w:proofErr w:type="gramStart"/>
      <w:r w:rsidRPr="00F33CF8">
        <w:rPr>
          <w:lang w:val="uk-UA"/>
        </w:rPr>
        <w:t>осіб</w:t>
      </w:r>
      <w:proofErr w:type="gramEnd"/>
      <w:r w:rsidRPr="00F33CF8">
        <w:rPr>
          <w:lang w:val="uk-UA"/>
        </w:rPr>
        <w:t>, присутніх на зборах;</w:t>
      </w:r>
    </w:p>
    <w:p w:rsidR="00EC026F" w:rsidRPr="00F33CF8" w:rsidRDefault="00EC026F" w:rsidP="00EC026F">
      <w:pPr>
        <w:widowControl/>
        <w:ind w:left="709"/>
        <w:rPr>
          <w:lang w:val="uk-UA"/>
        </w:rPr>
      </w:pPr>
      <w:r w:rsidRPr="00F33CF8">
        <w:rPr>
          <w:lang w:val="uk-UA"/>
        </w:rPr>
        <w:t xml:space="preserve">«утримались» – </w:t>
      </w:r>
      <w:r w:rsidR="00F33CF8" w:rsidRPr="00F33CF8">
        <w:rPr>
          <w:lang w:val="uk-UA"/>
        </w:rPr>
        <w:t xml:space="preserve">нуль </w:t>
      </w:r>
      <w:r w:rsidRPr="00F33CF8">
        <w:rPr>
          <w:lang w:val="uk-UA"/>
        </w:rPr>
        <w:t xml:space="preserve">голосів, що становить </w:t>
      </w:r>
      <w:r w:rsidR="00F33CF8" w:rsidRPr="00F33CF8">
        <w:rPr>
          <w:lang w:val="uk-UA"/>
        </w:rPr>
        <w:t>0</w:t>
      </w:r>
      <w:r w:rsidRPr="00F33CF8">
        <w:rPr>
          <w:lang w:val="uk-UA"/>
        </w:rPr>
        <w:t>% від голосів осіб, присутніх на зборах;</w:t>
      </w:r>
    </w:p>
    <w:p w:rsidR="00EC026F" w:rsidRDefault="00EC026F" w:rsidP="00EC026F">
      <w:pPr>
        <w:widowControl/>
        <w:rPr>
          <w:lang w:val="uk-UA"/>
        </w:rPr>
      </w:pPr>
      <w:r>
        <w:t xml:space="preserve">За результатами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>.</w:t>
      </w:r>
    </w:p>
    <w:p w:rsidR="00EC026F" w:rsidRPr="00E42D86" w:rsidRDefault="005F419F" w:rsidP="00EC026F">
      <w:pPr>
        <w:widowControl/>
        <w:rPr>
          <w:lang w:val="uk-UA"/>
        </w:rPr>
      </w:pPr>
      <w:r w:rsidRPr="005F419F">
        <w:rPr>
          <w:b/>
          <w:lang w:val="uk-UA"/>
        </w:rPr>
        <w:t>Вирішили</w:t>
      </w:r>
      <w:r w:rsidR="00EC026F">
        <w:rPr>
          <w:lang w:val="uk-UA"/>
        </w:rPr>
        <w:t xml:space="preserve">: затвердити звіт голови правління </w:t>
      </w:r>
      <w:r w:rsidR="00EC026F" w:rsidRPr="007003A3">
        <w:rPr>
          <w:lang w:val="uk-UA"/>
        </w:rPr>
        <w:t>про результати фінансово-господарської діяльності за 20</w:t>
      </w:r>
      <w:r w:rsidR="00EC026F">
        <w:rPr>
          <w:lang w:val="uk-UA"/>
        </w:rPr>
        <w:t>1</w:t>
      </w:r>
      <w:r w:rsidR="0019411F">
        <w:rPr>
          <w:lang w:val="uk-UA"/>
        </w:rPr>
        <w:t>1</w:t>
      </w:r>
      <w:r w:rsidR="00EC026F" w:rsidRPr="007003A3">
        <w:rPr>
          <w:lang w:val="uk-UA"/>
        </w:rPr>
        <w:t xml:space="preserve"> рік</w:t>
      </w:r>
      <w:r w:rsidR="00EC026F">
        <w:rPr>
          <w:lang w:val="uk-UA"/>
        </w:rPr>
        <w:t>.</w:t>
      </w:r>
    </w:p>
    <w:p w:rsidR="00EC026F" w:rsidRDefault="00EC026F" w:rsidP="00EC026F">
      <w:pPr>
        <w:ind w:firstLine="720"/>
        <w:jc w:val="both"/>
        <w:rPr>
          <w:b/>
          <w:i/>
          <w:lang w:val="uk-UA"/>
        </w:rPr>
      </w:pPr>
    </w:p>
    <w:p w:rsidR="00EC026F" w:rsidRPr="00976911" w:rsidRDefault="00EC026F" w:rsidP="00EC026F">
      <w:pPr>
        <w:widowControl/>
        <w:jc w:val="both"/>
        <w:rPr>
          <w:lang w:val="uk-UA"/>
        </w:rPr>
      </w:pPr>
      <w:r w:rsidRPr="007003A3">
        <w:rPr>
          <w:b/>
          <w:i/>
          <w:lang w:val="uk-UA"/>
        </w:rPr>
        <w:t>С</w:t>
      </w:r>
      <w:proofErr w:type="spellStart"/>
      <w:r w:rsidRPr="007003A3">
        <w:rPr>
          <w:b/>
          <w:i/>
        </w:rPr>
        <w:t>лухали</w:t>
      </w:r>
      <w:proofErr w:type="spellEnd"/>
      <w:r w:rsidRPr="007003A3">
        <w:rPr>
          <w:b/>
          <w:i/>
          <w:lang w:val="uk-UA"/>
        </w:rPr>
        <w:t>:</w:t>
      </w:r>
      <w:r w:rsidRPr="007003A3">
        <w:t xml:space="preserve"> </w:t>
      </w:r>
      <w:r w:rsidRPr="00B13649">
        <w:rPr>
          <w:b/>
        </w:rPr>
        <w:t xml:space="preserve">По </w:t>
      </w:r>
      <w:proofErr w:type="spellStart"/>
      <w:r w:rsidR="0019411F">
        <w:rPr>
          <w:b/>
          <w:lang w:val="uk-UA"/>
        </w:rPr>
        <w:t>треть</w:t>
      </w:r>
      <w:proofErr w:type="spellEnd"/>
      <w:r w:rsidRPr="00B13649">
        <w:rPr>
          <w:b/>
        </w:rPr>
        <w:t xml:space="preserve">ому </w:t>
      </w:r>
      <w:proofErr w:type="spellStart"/>
      <w:r w:rsidRPr="00B13649">
        <w:rPr>
          <w:b/>
        </w:rPr>
        <w:t>питанню</w:t>
      </w:r>
      <w:proofErr w:type="spellEnd"/>
      <w:r w:rsidRPr="007003A3">
        <w:t xml:space="preserve"> порядку денного </w:t>
      </w:r>
      <w:r w:rsidRPr="007003A3">
        <w:rPr>
          <w:lang w:val="uk-UA"/>
        </w:rPr>
        <w:t>голову Наглядової</w:t>
      </w:r>
      <w:r w:rsidRPr="007003A3">
        <w:t xml:space="preserve"> ради </w:t>
      </w:r>
      <w:proofErr w:type="spellStart"/>
      <w:r w:rsidRPr="007003A3">
        <w:rPr>
          <w:lang w:val="uk-UA"/>
        </w:rPr>
        <w:t>Кочергана</w:t>
      </w:r>
      <w:proofErr w:type="spellEnd"/>
      <w:r w:rsidRPr="007003A3">
        <w:rPr>
          <w:lang w:val="uk-UA"/>
        </w:rPr>
        <w:t xml:space="preserve"> Б.В.</w:t>
      </w:r>
      <w:r w:rsidRPr="007003A3">
        <w:t xml:space="preserve">, </w:t>
      </w:r>
      <w:proofErr w:type="spellStart"/>
      <w:r w:rsidRPr="007003A3">
        <w:t>який</w:t>
      </w:r>
      <w:proofErr w:type="spellEnd"/>
      <w:r w:rsidRPr="007003A3">
        <w:t xml:space="preserve"> </w:t>
      </w:r>
      <w:proofErr w:type="spellStart"/>
      <w:r w:rsidRPr="007003A3">
        <w:t>прозвітував</w:t>
      </w:r>
      <w:proofErr w:type="spellEnd"/>
      <w:r w:rsidRPr="007003A3">
        <w:t xml:space="preserve"> про роботу </w:t>
      </w:r>
      <w:r w:rsidRPr="007003A3">
        <w:rPr>
          <w:lang w:val="uk-UA"/>
        </w:rPr>
        <w:t>Наглядової</w:t>
      </w:r>
      <w:r w:rsidRPr="007003A3">
        <w:t xml:space="preserve"> ради за 20</w:t>
      </w:r>
      <w:r>
        <w:rPr>
          <w:lang w:val="uk-UA"/>
        </w:rPr>
        <w:t>1</w:t>
      </w:r>
      <w:r w:rsidR="0019411F">
        <w:rPr>
          <w:lang w:val="uk-UA"/>
        </w:rPr>
        <w:t>1</w:t>
      </w:r>
      <w:r w:rsidRPr="007003A3">
        <w:t xml:space="preserve"> </w:t>
      </w:r>
      <w:proofErr w:type="spellStart"/>
      <w:r w:rsidRPr="007003A3">
        <w:t>рік</w:t>
      </w:r>
      <w:proofErr w:type="spellEnd"/>
      <w:r w:rsidRPr="007003A3">
        <w:t xml:space="preserve">, </w:t>
      </w:r>
      <w:proofErr w:type="spellStart"/>
      <w:r w:rsidRPr="007003A3">
        <w:t>провів</w:t>
      </w:r>
      <w:proofErr w:type="spellEnd"/>
      <w:r w:rsidRPr="007003A3">
        <w:t xml:space="preserve"> </w:t>
      </w:r>
      <w:proofErr w:type="spellStart"/>
      <w:r w:rsidRPr="007003A3">
        <w:t>аналіз</w:t>
      </w:r>
      <w:proofErr w:type="spellEnd"/>
      <w:r w:rsidRPr="007003A3">
        <w:t xml:space="preserve"> </w:t>
      </w:r>
      <w:proofErr w:type="spellStart"/>
      <w:r w:rsidRPr="007003A3">
        <w:t>результатів</w:t>
      </w:r>
      <w:proofErr w:type="spellEnd"/>
      <w:r w:rsidRPr="007003A3">
        <w:t xml:space="preserve"> </w:t>
      </w:r>
      <w:proofErr w:type="spellStart"/>
      <w:r w:rsidRPr="007003A3">
        <w:t>діяльності</w:t>
      </w:r>
      <w:proofErr w:type="spellEnd"/>
      <w:r w:rsidRPr="007003A3">
        <w:t xml:space="preserve"> </w:t>
      </w:r>
      <w:proofErr w:type="spellStart"/>
      <w:r w:rsidRPr="007003A3">
        <w:t>Товариства</w:t>
      </w:r>
      <w:proofErr w:type="spellEnd"/>
      <w:r w:rsidRPr="007003A3">
        <w:t xml:space="preserve">, </w:t>
      </w:r>
      <w:proofErr w:type="spellStart"/>
      <w:r w:rsidRPr="007003A3">
        <w:t>вказав</w:t>
      </w:r>
      <w:proofErr w:type="spellEnd"/>
      <w:r w:rsidRPr="007003A3">
        <w:t xml:space="preserve"> на </w:t>
      </w:r>
      <w:proofErr w:type="spellStart"/>
      <w:r w:rsidRPr="007003A3">
        <w:t>недоліки</w:t>
      </w:r>
      <w:proofErr w:type="spellEnd"/>
      <w:r w:rsidRPr="007003A3">
        <w:t xml:space="preserve"> та шляхи </w:t>
      </w:r>
      <w:proofErr w:type="spellStart"/>
      <w:r w:rsidRPr="007003A3">
        <w:t>їх</w:t>
      </w:r>
      <w:proofErr w:type="spellEnd"/>
      <w:r w:rsidRPr="007003A3">
        <w:t xml:space="preserve"> </w:t>
      </w:r>
      <w:proofErr w:type="spellStart"/>
      <w:r w:rsidRPr="007003A3">
        <w:t>подолання</w:t>
      </w:r>
      <w:proofErr w:type="spellEnd"/>
      <w:r w:rsidRPr="007003A3">
        <w:t>.</w:t>
      </w:r>
      <w:r>
        <w:rPr>
          <w:lang w:val="uk-UA"/>
        </w:rPr>
        <w:t xml:space="preserve"> </w:t>
      </w:r>
    </w:p>
    <w:p w:rsidR="006960CD" w:rsidRPr="00DD086C" w:rsidRDefault="002832E6" w:rsidP="002832E6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EC026F" w:rsidRPr="00DD086C">
        <w:rPr>
          <w:lang w:val="uk-UA"/>
        </w:rPr>
        <w:t xml:space="preserve">Щодо виплати дивідендів, голова Наглядової ради запропонував </w:t>
      </w:r>
      <w:r w:rsidR="00DD086C" w:rsidRPr="00DD086C">
        <w:rPr>
          <w:lang w:val="uk-UA"/>
        </w:rPr>
        <w:t>виплатити 200000 грн. до кінця поточного року.</w:t>
      </w:r>
    </w:p>
    <w:p w:rsidR="00EC026F" w:rsidRPr="00B6707F" w:rsidRDefault="00EC026F" w:rsidP="00EC026F">
      <w:pPr>
        <w:widowControl/>
        <w:ind w:firstLine="567"/>
        <w:jc w:val="both"/>
        <w:rPr>
          <w:lang w:val="uk-UA"/>
        </w:rPr>
      </w:pPr>
      <w:r w:rsidRPr="00B6707F">
        <w:rPr>
          <w:lang w:val="uk-UA"/>
        </w:rPr>
        <w:t xml:space="preserve">Після обговорення пропонується до затвердження рішення: звіт </w:t>
      </w:r>
      <w:r>
        <w:rPr>
          <w:lang w:val="uk-UA"/>
        </w:rPr>
        <w:t>Наглядової ради за 201</w:t>
      </w:r>
      <w:r w:rsidR="0019411F">
        <w:rPr>
          <w:lang w:val="uk-UA"/>
        </w:rPr>
        <w:t>1</w:t>
      </w:r>
      <w:r w:rsidRPr="00B6707F">
        <w:rPr>
          <w:lang w:val="uk-UA"/>
        </w:rPr>
        <w:t xml:space="preserve"> рік затвердити.</w:t>
      </w:r>
    </w:p>
    <w:p w:rsidR="00EC026F" w:rsidRDefault="00EC026F" w:rsidP="00EC026F">
      <w:pPr>
        <w:widowControl/>
        <w:ind w:firstLine="567"/>
      </w:pPr>
      <w:proofErr w:type="spellStart"/>
      <w:r>
        <w:t>Голосували</w:t>
      </w:r>
      <w:proofErr w:type="spellEnd"/>
      <w:r>
        <w:t>:</w:t>
      </w:r>
    </w:p>
    <w:p w:rsidR="00EC026F" w:rsidRPr="00F33CF8" w:rsidRDefault="00EC026F" w:rsidP="00EC026F">
      <w:pPr>
        <w:widowControl/>
        <w:ind w:left="709"/>
        <w:rPr>
          <w:lang w:val="uk-UA"/>
        </w:rPr>
      </w:pPr>
      <w:r>
        <w:t xml:space="preserve">«за» </w:t>
      </w:r>
      <w:r>
        <w:rPr>
          <w:lang w:val="uk-UA"/>
        </w:rPr>
        <w:t xml:space="preserve">–  </w:t>
      </w:r>
      <w:r w:rsidR="00F33CF8" w:rsidRPr="00F33CF8">
        <w:rPr>
          <w:lang w:val="uk-UA"/>
        </w:rPr>
        <w:t xml:space="preserve">4033654 </w:t>
      </w:r>
      <w:r w:rsidRPr="00F33CF8">
        <w:rPr>
          <w:lang w:val="uk-UA"/>
        </w:rPr>
        <w:t xml:space="preserve"> </w:t>
      </w:r>
      <w:proofErr w:type="spellStart"/>
      <w:r w:rsidRPr="00F33CF8">
        <w:t>голосів</w:t>
      </w:r>
      <w:proofErr w:type="spellEnd"/>
      <w:r w:rsidRPr="00F33CF8">
        <w:rPr>
          <w:lang w:val="uk-UA"/>
        </w:rPr>
        <w:t xml:space="preserve">, що становить </w:t>
      </w:r>
      <w:r w:rsidR="006960CD" w:rsidRPr="00E373C9">
        <w:t xml:space="preserve"> </w:t>
      </w:r>
      <w:r w:rsidR="00F33CF8" w:rsidRPr="00F33CF8">
        <w:rPr>
          <w:lang w:val="uk-UA"/>
        </w:rPr>
        <w:t>100</w:t>
      </w:r>
      <w:r w:rsidRPr="00F33CF8">
        <w:rPr>
          <w:lang w:val="uk-UA"/>
        </w:rPr>
        <w:t xml:space="preserve">% від голосів </w:t>
      </w:r>
      <w:proofErr w:type="gramStart"/>
      <w:r w:rsidRPr="00F33CF8">
        <w:rPr>
          <w:lang w:val="uk-UA"/>
        </w:rPr>
        <w:t>осіб</w:t>
      </w:r>
      <w:proofErr w:type="gramEnd"/>
      <w:r w:rsidRPr="00F33CF8">
        <w:rPr>
          <w:lang w:val="uk-UA"/>
        </w:rPr>
        <w:t xml:space="preserve"> присутніх на зборах;</w:t>
      </w:r>
    </w:p>
    <w:p w:rsidR="00EC026F" w:rsidRPr="00F33CF8" w:rsidRDefault="00EC026F" w:rsidP="00EC026F">
      <w:pPr>
        <w:widowControl/>
        <w:ind w:left="709"/>
        <w:rPr>
          <w:lang w:val="uk-UA"/>
        </w:rPr>
      </w:pPr>
      <w:r w:rsidRPr="00F33CF8">
        <w:t>«</w:t>
      </w:r>
      <w:proofErr w:type="spellStart"/>
      <w:r w:rsidRPr="00F33CF8">
        <w:t>проти</w:t>
      </w:r>
      <w:proofErr w:type="spellEnd"/>
      <w:r w:rsidRPr="00F33CF8">
        <w:t>»</w:t>
      </w:r>
      <w:r w:rsidRPr="00F33CF8">
        <w:rPr>
          <w:lang w:val="uk-UA"/>
        </w:rPr>
        <w:t xml:space="preserve"> – </w:t>
      </w:r>
      <w:r w:rsidR="006960CD" w:rsidRPr="00E373C9">
        <w:t xml:space="preserve"> </w:t>
      </w:r>
      <w:r w:rsidR="00F33CF8" w:rsidRPr="00F33CF8">
        <w:rPr>
          <w:lang w:val="uk-UA"/>
        </w:rPr>
        <w:t>нуль</w:t>
      </w:r>
      <w:r w:rsidR="006960CD" w:rsidRPr="00E373C9">
        <w:t xml:space="preserve">  </w:t>
      </w:r>
      <w:r w:rsidRPr="00F33CF8">
        <w:rPr>
          <w:lang w:val="uk-UA"/>
        </w:rPr>
        <w:t xml:space="preserve">голосів, що становить </w:t>
      </w:r>
      <w:r w:rsidR="00F33CF8" w:rsidRPr="00F33CF8">
        <w:rPr>
          <w:lang w:val="uk-UA"/>
        </w:rPr>
        <w:t>0</w:t>
      </w:r>
      <w:r w:rsidRPr="00F33CF8">
        <w:rPr>
          <w:lang w:val="uk-UA"/>
        </w:rPr>
        <w:t xml:space="preserve">% від голосів </w:t>
      </w:r>
      <w:proofErr w:type="gramStart"/>
      <w:r w:rsidRPr="00F33CF8">
        <w:rPr>
          <w:lang w:val="uk-UA"/>
        </w:rPr>
        <w:t>осіб</w:t>
      </w:r>
      <w:proofErr w:type="gramEnd"/>
      <w:r w:rsidRPr="00F33CF8">
        <w:rPr>
          <w:lang w:val="uk-UA"/>
        </w:rPr>
        <w:t>, присутніх на зборах;</w:t>
      </w:r>
    </w:p>
    <w:p w:rsidR="00EC026F" w:rsidRPr="00F33CF8" w:rsidRDefault="00EC026F" w:rsidP="00EC026F">
      <w:pPr>
        <w:widowControl/>
        <w:ind w:left="709"/>
        <w:rPr>
          <w:lang w:val="uk-UA"/>
        </w:rPr>
      </w:pPr>
      <w:r w:rsidRPr="00F33CF8">
        <w:rPr>
          <w:lang w:val="uk-UA"/>
        </w:rPr>
        <w:t xml:space="preserve">«утримались» – </w:t>
      </w:r>
      <w:r w:rsidR="006960CD" w:rsidRPr="00E373C9">
        <w:t xml:space="preserve">  </w:t>
      </w:r>
      <w:r w:rsidR="00F33CF8" w:rsidRPr="00F33CF8">
        <w:rPr>
          <w:lang w:val="uk-UA"/>
        </w:rPr>
        <w:t xml:space="preserve">нуль </w:t>
      </w:r>
      <w:r w:rsidRPr="00F33CF8">
        <w:rPr>
          <w:lang w:val="uk-UA"/>
        </w:rPr>
        <w:t xml:space="preserve">голосів, що становить </w:t>
      </w:r>
      <w:r w:rsidR="006960CD" w:rsidRPr="00E373C9">
        <w:t xml:space="preserve"> </w:t>
      </w:r>
      <w:r w:rsidR="00F33CF8" w:rsidRPr="00F33CF8">
        <w:rPr>
          <w:lang w:val="uk-UA"/>
        </w:rPr>
        <w:t>0</w:t>
      </w:r>
      <w:r w:rsidRPr="00F33CF8">
        <w:rPr>
          <w:lang w:val="uk-UA"/>
        </w:rPr>
        <w:t>% від голосів осіб, присутніх на зборах;</w:t>
      </w:r>
    </w:p>
    <w:p w:rsidR="00EC026F" w:rsidRPr="00F33CF8" w:rsidRDefault="00EC026F" w:rsidP="00EC026F">
      <w:pPr>
        <w:widowControl/>
        <w:rPr>
          <w:lang w:val="uk-UA"/>
        </w:rPr>
      </w:pPr>
    </w:p>
    <w:p w:rsidR="00EC026F" w:rsidRDefault="00EC026F" w:rsidP="00EC026F">
      <w:pPr>
        <w:widowControl/>
        <w:rPr>
          <w:lang w:val="uk-UA"/>
        </w:rPr>
      </w:pPr>
      <w:r>
        <w:t xml:space="preserve">За результатами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>.</w:t>
      </w:r>
    </w:p>
    <w:p w:rsidR="00EC026F" w:rsidRDefault="005F419F" w:rsidP="00EC026F">
      <w:pPr>
        <w:widowControl/>
        <w:rPr>
          <w:lang w:val="uk-UA"/>
        </w:rPr>
      </w:pPr>
      <w:r w:rsidRPr="005F419F">
        <w:rPr>
          <w:b/>
          <w:lang w:val="uk-UA"/>
        </w:rPr>
        <w:t>Вирішили:</w:t>
      </w:r>
      <w:r w:rsidR="00EC026F">
        <w:rPr>
          <w:lang w:val="uk-UA"/>
        </w:rPr>
        <w:t xml:space="preserve"> затвердити з</w:t>
      </w:r>
      <w:r w:rsidR="00EC026F" w:rsidRPr="007003A3">
        <w:rPr>
          <w:lang w:val="uk-UA"/>
        </w:rPr>
        <w:t>віт Наглядової ради за 20</w:t>
      </w:r>
      <w:r w:rsidR="00EC026F">
        <w:rPr>
          <w:lang w:val="uk-UA"/>
        </w:rPr>
        <w:t>1</w:t>
      </w:r>
      <w:r w:rsidR="0019411F">
        <w:rPr>
          <w:lang w:val="uk-UA"/>
        </w:rPr>
        <w:t>1</w:t>
      </w:r>
      <w:r w:rsidR="00EC026F" w:rsidRPr="007003A3">
        <w:rPr>
          <w:lang w:val="uk-UA"/>
        </w:rPr>
        <w:t xml:space="preserve"> рік</w:t>
      </w:r>
      <w:r w:rsidR="002832E6">
        <w:rPr>
          <w:lang w:val="uk-UA"/>
        </w:rPr>
        <w:t>.</w:t>
      </w:r>
    </w:p>
    <w:p w:rsidR="00EC026F" w:rsidRPr="00EC6A15" w:rsidRDefault="00EC026F" w:rsidP="00EC026F">
      <w:pPr>
        <w:widowControl/>
        <w:rPr>
          <w:lang w:val="uk-UA"/>
        </w:rPr>
      </w:pPr>
    </w:p>
    <w:p w:rsidR="00EC026F" w:rsidRDefault="00EC026F" w:rsidP="00EC026F">
      <w:pPr>
        <w:widowControl/>
        <w:jc w:val="both"/>
        <w:rPr>
          <w:lang w:val="uk-UA"/>
        </w:rPr>
      </w:pPr>
      <w:r w:rsidRPr="00976911">
        <w:rPr>
          <w:b/>
          <w:i/>
          <w:lang w:val="uk-UA"/>
        </w:rPr>
        <w:t>Слухали</w:t>
      </w:r>
      <w:r w:rsidRPr="00976911">
        <w:rPr>
          <w:lang w:val="uk-UA"/>
        </w:rPr>
        <w:t xml:space="preserve">: </w:t>
      </w:r>
      <w:r w:rsidRPr="00B13649">
        <w:rPr>
          <w:b/>
          <w:lang w:val="uk-UA"/>
        </w:rPr>
        <w:t xml:space="preserve">По </w:t>
      </w:r>
      <w:r w:rsidR="0019411F">
        <w:rPr>
          <w:b/>
          <w:lang w:val="uk-UA"/>
        </w:rPr>
        <w:t>четверт</w:t>
      </w:r>
      <w:r w:rsidRPr="00B13649">
        <w:rPr>
          <w:b/>
          <w:lang w:val="uk-UA"/>
        </w:rPr>
        <w:t>ому питанню</w:t>
      </w:r>
      <w:r w:rsidRPr="00976911">
        <w:rPr>
          <w:lang w:val="uk-UA"/>
        </w:rPr>
        <w:t xml:space="preserve"> порядку денного </w:t>
      </w:r>
      <w:r>
        <w:rPr>
          <w:lang w:val="uk-UA"/>
        </w:rPr>
        <w:t xml:space="preserve">члена Ревізійної комісії </w:t>
      </w:r>
      <w:proofErr w:type="spellStart"/>
      <w:r w:rsidR="006960CD" w:rsidRPr="00DD086C">
        <w:rPr>
          <w:lang w:val="uk-UA"/>
        </w:rPr>
        <w:t>Куземська</w:t>
      </w:r>
      <w:proofErr w:type="spellEnd"/>
      <w:r w:rsidR="006960CD" w:rsidRPr="00DD086C">
        <w:rPr>
          <w:lang w:val="uk-UA"/>
        </w:rPr>
        <w:t xml:space="preserve"> Г.С</w:t>
      </w:r>
      <w:r w:rsidRPr="00DD086C">
        <w:rPr>
          <w:lang w:val="uk-UA"/>
        </w:rPr>
        <w:t>.,</w:t>
      </w:r>
      <w:r w:rsidRPr="00976911">
        <w:rPr>
          <w:lang w:val="uk-UA"/>
        </w:rPr>
        <w:t xml:space="preserve"> як</w:t>
      </w:r>
      <w:r>
        <w:rPr>
          <w:lang w:val="uk-UA"/>
        </w:rPr>
        <w:t>а</w:t>
      </w:r>
      <w:r w:rsidRPr="00976911">
        <w:rPr>
          <w:lang w:val="uk-UA"/>
        </w:rPr>
        <w:t xml:space="preserve"> запропонува</w:t>
      </w:r>
      <w:r>
        <w:rPr>
          <w:lang w:val="uk-UA"/>
        </w:rPr>
        <w:t>ла</w:t>
      </w:r>
      <w:r w:rsidRPr="00976911">
        <w:rPr>
          <w:lang w:val="uk-UA"/>
        </w:rPr>
        <w:t xml:space="preserve"> для обговорення звіт </w:t>
      </w:r>
      <w:r>
        <w:rPr>
          <w:lang w:val="uk-UA"/>
        </w:rPr>
        <w:t>Р</w:t>
      </w:r>
      <w:r w:rsidRPr="00976911">
        <w:rPr>
          <w:lang w:val="uk-UA"/>
        </w:rPr>
        <w:t xml:space="preserve">евізійної комісії про проведену перевірку фінансово-господарської діяльності </w:t>
      </w:r>
      <w:r w:rsidR="002C2B0B">
        <w:rPr>
          <w:lang w:val="uk-UA"/>
        </w:rPr>
        <w:t>П</w:t>
      </w:r>
      <w:r w:rsidRPr="00976911">
        <w:rPr>
          <w:lang w:val="uk-UA"/>
        </w:rPr>
        <w:t>АТ «Тернопіль</w:t>
      </w:r>
      <w:r>
        <w:rPr>
          <w:lang w:val="uk-UA"/>
        </w:rPr>
        <w:t>-г</w:t>
      </w:r>
      <w:r w:rsidRPr="00976911">
        <w:rPr>
          <w:lang w:val="uk-UA"/>
        </w:rPr>
        <w:t>отель» за 20</w:t>
      </w:r>
      <w:r>
        <w:rPr>
          <w:lang w:val="uk-UA"/>
        </w:rPr>
        <w:t>1</w:t>
      </w:r>
      <w:r w:rsidR="002C2B0B">
        <w:rPr>
          <w:lang w:val="uk-UA"/>
        </w:rPr>
        <w:t>1</w:t>
      </w:r>
      <w:r w:rsidRPr="00976911">
        <w:rPr>
          <w:lang w:val="uk-UA"/>
        </w:rPr>
        <w:t xml:space="preserve"> рік.  </w:t>
      </w:r>
      <w:r>
        <w:t xml:space="preserve">У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звіті</w:t>
      </w:r>
      <w:proofErr w:type="spellEnd"/>
      <w:r>
        <w:t xml:space="preserve"> </w:t>
      </w:r>
      <w:proofErr w:type="spellStart"/>
      <w:r>
        <w:t>охарактеризува</w:t>
      </w:r>
      <w:r>
        <w:rPr>
          <w:lang w:val="uk-UA"/>
        </w:rPr>
        <w:t>ла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r w:rsidR="0019411F">
        <w:rPr>
          <w:lang w:val="uk-UA"/>
        </w:rPr>
        <w:t>П</w:t>
      </w:r>
      <w:r>
        <w:t>АТ за 20</w:t>
      </w:r>
      <w:r>
        <w:rPr>
          <w:lang w:val="uk-UA"/>
        </w:rPr>
        <w:t>1</w:t>
      </w:r>
      <w:r w:rsidR="002C2B0B">
        <w:rPr>
          <w:lang w:val="uk-UA"/>
        </w:rPr>
        <w:t>1</w:t>
      </w:r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показниками</w:t>
      </w:r>
      <w:proofErr w:type="spellEnd"/>
      <w:r>
        <w:t xml:space="preserve">: </w:t>
      </w:r>
      <w:r>
        <w:rPr>
          <w:lang w:val="uk-UA"/>
        </w:rPr>
        <w:t>дохід</w:t>
      </w:r>
      <w:r>
        <w:t xml:space="preserve">, ПДВ,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балансовий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. </w:t>
      </w:r>
      <w:r>
        <w:rPr>
          <w:lang w:val="uk-UA"/>
        </w:rPr>
        <w:t xml:space="preserve">Ознайомила з показниками балансу, річного звіту про фінансовий стан товариства. </w:t>
      </w:r>
      <w:r w:rsidRPr="00D102DC">
        <w:rPr>
          <w:lang w:val="uk-UA"/>
        </w:rPr>
        <w:t xml:space="preserve">На основі власного аналізу </w:t>
      </w:r>
      <w:r>
        <w:rPr>
          <w:lang w:val="uk-UA"/>
        </w:rPr>
        <w:t>Р</w:t>
      </w:r>
      <w:r w:rsidRPr="00D102DC">
        <w:rPr>
          <w:lang w:val="uk-UA"/>
        </w:rPr>
        <w:t xml:space="preserve">евізійна комісія вважає, що </w:t>
      </w:r>
      <w:r>
        <w:rPr>
          <w:lang w:val="uk-UA"/>
        </w:rPr>
        <w:t>фінансові показники</w:t>
      </w:r>
      <w:r w:rsidRPr="00D102DC">
        <w:rPr>
          <w:lang w:val="uk-UA"/>
        </w:rPr>
        <w:t xml:space="preserve"> </w:t>
      </w:r>
      <w:r w:rsidR="0019411F">
        <w:rPr>
          <w:lang w:val="uk-UA"/>
        </w:rPr>
        <w:t>П</w:t>
      </w:r>
      <w:r w:rsidRPr="00D102DC">
        <w:rPr>
          <w:lang w:val="uk-UA"/>
        </w:rPr>
        <w:t>АТ</w:t>
      </w:r>
      <w:r>
        <w:rPr>
          <w:lang w:val="uk-UA"/>
        </w:rPr>
        <w:t xml:space="preserve"> «</w:t>
      </w:r>
      <w:r w:rsidRPr="00D102DC">
        <w:rPr>
          <w:lang w:val="uk-UA"/>
        </w:rPr>
        <w:t>Тернопіль-готель</w:t>
      </w:r>
      <w:r>
        <w:rPr>
          <w:lang w:val="uk-UA"/>
        </w:rPr>
        <w:t>»</w:t>
      </w:r>
      <w:r w:rsidRPr="00D102DC">
        <w:rPr>
          <w:lang w:val="uk-UA"/>
        </w:rPr>
        <w:t xml:space="preserve"> за 20</w:t>
      </w:r>
      <w:r>
        <w:rPr>
          <w:lang w:val="uk-UA"/>
        </w:rPr>
        <w:t>1</w:t>
      </w:r>
      <w:r w:rsidR="0019411F">
        <w:rPr>
          <w:lang w:val="uk-UA"/>
        </w:rPr>
        <w:t>1</w:t>
      </w:r>
      <w:r w:rsidRPr="00D102DC">
        <w:rPr>
          <w:lang w:val="uk-UA"/>
        </w:rPr>
        <w:t xml:space="preserve"> рік є достовірн</w:t>
      </w:r>
      <w:r>
        <w:rPr>
          <w:lang w:val="uk-UA"/>
        </w:rPr>
        <w:t>ими</w:t>
      </w:r>
      <w:r w:rsidRPr="00D102DC">
        <w:rPr>
          <w:lang w:val="uk-UA"/>
        </w:rPr>
        <w:t xml:space="preserve"> та реальн</w:t>
      </w:r>
      <w:r>
        <w:rPr>
          <w:lang w:val="uk-UA"/>
        </w:rPr>
        <w:t>ими</w:t>
      </w:r>
      <w:r w:rsidRPr="00D102DC">
        <w:rPr>
          <w:lang w:val="uk-UA"/>
        </w:rPr>
        <w:t>, а звітність відповідає вимогам чинного законодавства (текст звіту додається).</w:t>
      </w:r>
    </w:p>
    <w:p w:rsidR="00EC026F" w:rsidRPr="00B6707F" w:rsidRDefault="00EC026F" w:rsidP="00EC026F">
      <w:pPr>
        <w:widowControl/>
        <w:ind w:firstLine="567"/>
        <w:jc w:val="both"/>
        <w:rPr>
          <w:lang w:val="uk-UA"/>
        </w:rPr>
      </w:pPr>
      <w:r w:rsidRPr="00B6707F">
        <w:rPr>
          <w:lang w:val="uk-UA"/>
        </w:rPr>
        <w:t>Після виступу пропонується до затвердження рішення: затвердити звіт ревізійної комісії.</w:t>
      </w:r>
    </w:p>
    <w:p w:rsidR="00EC026F" w:rsidRDefault="00EC026F" w:rsidP="00EC026F">
      <w:pPr>
        <w:widowControl/>
        <w:ind w:firstLine="567"/>
      </w:pPr>
      <w:proofErr w:type="spellStart"/>
      <w:r>
        <w:t>Голосували</w:t>
      </w:r>
      <w:proofErr w:type="spellEnd"/>
      <w:r>
        <w:t>:</w:t>
      </w:r>
    </w:p>
    <w:p w:rsidR="00EC026F" w:rsidRPr="008A213B" w:rsidRDefault="00EC026F" w:rsidP="00EC026F">
      <w:pPr>
        <w:widowControl/>
        <w:ind w:left="709"/>
        <w:rPr>
          <w:lang w:val="uk-UA"/>
        </w:rPr>
      </w:pPr>
      <w:r>
        <w:t xml:space="preserve">  «за» </w:t>
      </w:r>
      <w:r>
        <w:rPr>
          <w:lang w:val="uk-UA"/>
        </w:rPr>
        <w:t xml:space="preserve">–  </w:t>
      </w:r>
      <w:r w:rsidR="00F33CF8">
        <w:rPr>
          <w:lang w:val="uk-UA"/>
        </w:rPr>
        <w:t xml:space="preserve">4033654 </w:t>
      </w:r>
      <w:proofErr w:type="spellStart"/>
      <w:r w:rsidRPr="002832E6">
        <w:t>голосів</w:t>
      </w:r>
      <w:proofErr w:type="spellEnd"/>
      <w:r w:rsidRPr="002832E6">
        <w:rPr>
          <w:lang w:val="uk-UA"/>
        </w:rPr>
        <w:t xml:space="preserve">, що становить </w:t>
      </w:r>
      <w:r w:rsidR="00F33CF8" w:rsidRPr="002832E6">
        <w:rPr>
          <w:lang w:val="uk-UA"/>
        </w:rPr>
        <w:t>100</w:t>
      </w:r>
      <w:r w:rsidRPr="002832E6">
        <w:rPr>
          <w:lang w:val="uk-UA"/>
        </w:rPr>
        <w:t xml:space="preserve">% від голосів </w:t>
      </w:r>
      <w:proofErr w:type="gramStart"/>
      <w:r w:rsidRPr="002832E6">
        <w:rPr>
          <w:lang w:val="uk-UA"/>
        </w:rPr>
        <w:t>осіб</w:t>
      </w:r>
      <w:proofErr w:type="gramEnd"/>
      <w:r w:rsidRPr="002832E6">
        <w:rPr>
          <w:lang w:val="uk-UA"/>
        </w:rPr>
        <w:t xml:space="preserve"> присутніх на зборах;</w:t>
      </w:r>
    </w:p>
    <w:p w:rsidR="00EC026F" w:rsidRPr="002832E6" w:rsidRDefault="00EC026F" w:rsidP="00EC026F">
      <w:pPr>
        <w:widowControl/>
        <w:ind w:left="709"/>
        <w:rPr>
          <w:lang w:val="uk-UA"/>
        </w:rPr>
      </w:pPr>
      <w:r>
        <w:t>«</w:t>
      </w:r>
      <w:proofErr w:type="spellStart"/>
      <w:r>
        <w:t>проти</w:t>
      </w:r>
      <w:proofErr w:type="spellEnd"/>
      <w:r>
        <w:t>»</w:t>
      </w:r>
      <w:r>
        <w:rPr>
          <w:lang w:val="uk-UA"/>
        </w:rPr>
        <w:t xml:space="preserve"> </w:t>
      </w:r>
      <w:r w:rsidRPr="002832E6">
        <w:rPr>
          <w:lang w:val="uk-UA"/>
        </w:rPr>
        <w:t xml:space="preserve">– </w:t>
      </w:r>
      <w:r w:rsidR="00F33CF8" w:rsidRPr="002832E6">
        <w:rPr>
          <w:lang w:val="uk-UA"/>
        </w:rPr>
        <w:t>нуль</w:t>
      </w:r>
      <w:r w:rsidR="00F33CF8">
        <w:rPr>
          <w:b/>
          <w:lang w:val="uk-UA"/>
        </w:rPr>
        <w:t xml:space="preserve"> </w:t>
      </w:r>
      <w:r w:rsidRPr="002832E6">
        <w:rPr>
          <w:lang w:val="uk-UA"/>
        </w:rPr>
        <w:t xml:space="preserve">голосів, що становить </w:t>
      </w:r>
      <w:r w:rsidR="006960CD" w:rsidRPr="00E373C9">
        <w:t xml:space="preserve">  </w:t>
      </w:r>
      <w:r w:rsidR="00F33CF8" w:rsidRPr="002832E6">
        <w:rPr>
          <w:lang w:val="uk-UA"/>
        </w:rPr>
        <w:t>0</w:t>
      </w:r>
      <w:r w:rsidRPr="002832E6">
        <w:rPr>
          <w:lang w:val="uk-UA"/>
        </w:rPr>
        <w:t xml:space="preserve">% від голосів </w:t>
      </w:r>
      <w:proofErr w:type="gramStart"/>
      <w:r w:rsidRPr="002832E6">
        <w:rPr>
          <w:lang w:val="uk-UA"/>
        </w:rPr>
        <w:t>осіб</w:t>
      </w:r>
      <w:proofErr w:type="gramEnd"/>
      <w:r w:rsidRPr="002832E6">
        <w:rPr>
          <w:lang w:val="uk-UA"/>
        </w:rPr>
        <w:t>, присутніх на зборах;</w:t>
      </w:r>
    </w:p>
    <w:p w:rsidR="00EC026F" w:rsidRPr="002832E6" w:rsidRDefault="00EC026F" w:rsidP="00EC026F">
      <w:pPr>
        <w:widowControl/>
        <w:ind w:left="709"/>
        <w:rPr>
          <w:lang w:val="uk-UA"/>
        </w:rPr>
      </w:pPr>
      <w:r w:rsidRPr="002832E6">
        <w:rPr>
          <w:lang w:val="uk-UA"/>
        </w:rPr>
        <w:t xml:space="preserve">«утримались» – </w:t>
      </w:r>
      <w:r w:rsidR="00F33CF8" w:rsidRPr="002832E6">
        <w:rPr>
          <w:lang w:val="uk-UA"/>
        </w:rPr>
        <w:t xml:space="preserve">нуль </w:t>
      </w:r>
      <w:r w:rsidRPr="002832E6">
        <w:rPr>
          <w:lang w:val="uk-UA"/>
        </w:rPr>
        <w:t>голосів, що становить</w:t>
      </w:r>
      <w:r w:rsidR="00F33CF8" w:rsidRPr="002832E6">
        <w:rPr>
          <w:lang w:val="uk-UA"/>
        </w:rPr>
        <w:t xml:space="preserve"> 0</w:t>
      </w:r>
      <w:r w:rsidRPr="002832E6">
        <w:rPr>
          <w:lang w:val="uk-UA"/>
        </w:rPr>
        <w:t>% від голосів осіб, присутніх на зборах;</w:t>
      </w:r>
    </w:p>
    <w:p w:rsidR="00EC026F" w:rsidRDefault="00EC026F" w:rsidP="00EC026F">
      <w:pPr>
        <w:widowControl/>
        <w:rPr>
          <w:lang w:val="uk-UA"/>
        </w:rPr>
      </w:pPr>
    </w:p>
    <w:p w:rsidR="00EC026F" w:rsidRDefault="00EC026F" w:rsidP="00EC026F">
      <w:pPr>
        <w:widowControl/>
        <w:rPr>
          <w:lang w:val="uk-UA"/>
        </w:rPr>
      </w:pPr>
      <w:r>
        <w:t xml:space="preserve">За результатами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>.</w:t>
      </w:r>
    </w:p>
    <w:p w:rsidR="00EC026F" w:rsidRPr="00EC6A15" w:rsidRDefault="005F419F" w:rsidP="00EC026F">
      <w:pPr>
        <w:widowControl/>
        <w:rPr>
          <w:lang w:val="uk-UA"/>
        </w:rPr>
      </w:pPr>
      <w:r>
        <w:rPr>
          <w:b/>
          <w:lang w:val="uk-UA"/>
        </w:rPr>
        <w:t>Вирішили</w:t>
      </w:r>
      <w:r w:rsidR="00EC026F">
        <w:rPr>
          <w:lang w:val="uk-UA"/>
        </w:rPr>
        <w:t>: затвердити з</w:t>
      </w:r>
      <w:r w:rsidR="00EC026F" w:rsidRPr="007003A3">
        <w:rPr>
          <w:lang w:val="uk-UA"/>
        </w:rPr>
        <w:t>віт Ревізійної комісії за 20</w:t>
      </w:r>
      <w:r w:rsidR="00EC026F">
        <w:rPr>
          <w:lang w:val="uk-UA"/>
        </w:rPr>
        <w:t>1</w:t>
      </w:r>
      <w:r w:rsidR="0019411F">
        <w:rPr>
          <w:lang w:val="uk-UA"/>
        </w:rPr>
        <w:t>1</w:t>
      </w:r>
      <w:r w:rsidR="00EC026F" w:rsidRPr="007003A3">
        <w:rPr>
          <w:lang w:val="uk-UA"/>
        </w:rPr>
        <w:t xml:space="preserve"> рік</w:t>
      </w:r>
      <w:r w:rsidR="00EC026F">
        <w:rPr>
          <w:lang w:val="uk-UA"/>
        </w:rPr>
        <w:t>.</w:t>
      </w:r>
    </w:p>
    <w:p w:rsidR="00EC026F" w:rsidRDefault="00EC026F" w:rsidP="00EC026F">
      <w:pPr>
        <w:ind w:firstLine="720"/>
        <w:jc w:val="both"/>
        <w:rPr>
          <w:b/>
          <w:i/>
          <w:lang w:val="uk-UA"/>
        </w:rPr>
      </w:pPr>
    </w:p>
    <w:p w:rsidR="00EC026F" w:rsidRDefault="00EC026F" w:rsidP="00EC026F">
      <w:pPr>
        <w:ind w:firstLine="720"/>
        <w:jc w:val="both"/>
        <w:rPr>
          <w:lang w:val="uk-UA"/>
        </w:rPr>
      </w:pPr>
      <w:proofErr w:type="spellStart"/>
      <w:r>
        <w:rPr>
          <w:b/>
          <w:i/>
        </w:rPr>
        <w:t>Слухали</w:t>
      </w:r>
      <w:proofErr w:type="spellEnd"/>
      <w:r>
        <w:t xml:space="preserve">: </w:t>
      </w:r>
      <w:r w:rsidRPr="00B13649">
        <w:rPr>
          <w:b/>
        </w:rPr>
        <w:t xml:space="preserve">По </w:t>
      </w:r>
      <w:proofErr w:type="spellStart"/>
      <w:r w:rsidR="002C2B0B">
        <w:rPr>
          <w:b/>
          <w:lang w:val="uk-UA"/>
        </w:rPr>
        <w:t>пят</w:t>
      </w:r>
      <w:proofErr w:type="spellEnd"/>
      <w:r w:rsidRPr="00B13649">
        <w:rPr>
          <w:b/>
        </w:rPr>
        <w:t xml:space="preserve">ому </w:t>
      </w:r>
      <w:proofErr w:type="spellStart"/>
      <w:r w:rsidRPr="00B13649">
        <w:rPr>
          <w:b/>
        </w:rPr>
        <w:t>питанню</w:t>
      </w:r>
      <w:proofErr w:type="spellEnd"/>
      <w:r>
        <w:t xml:space="preserve"> порядку денного головного бухгалтера </w:t>
      </w:r>
      <w:r w:rsidR="002C2B0B">
        <w:rPr>
          <w:lang w:val="uk-UA"/>
        </w:rPr>
        <w:t>П</w:t>
      </w:r>
      <w:r>
        <w:t>АТ «</w:t>
      </w:r>
      <w:proofErr w:type="spellStart"/>
      <w:r>
        <w:t>Тернопіль</w:t>
      </w:r>
      <w:proofErr w:type="spellEnd"/>
      <w:r>
        <w:t>-</w:t>
      </w:r>
      <w:r>
        <w:rPr>
          <w:lang w:val="uk-UA"/>
        </w:rPr>
        <w:t>г</w:t>
      </w:r>
      <w:r>
        <w:t xml:space="preserve">отель» Мельника О.Є.,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проінформував</w:t>
      </w:r>
      <w:proofErr w:type="spellEnd"/>
      <w:r>
        <w:t xml:space="preserve"> </w:t>
      </w:r>
      <w:proofErr w:type="spellStart"/>
      <w:r>
        <w:t>акціонері</w:t>
      </w:r>
      <w:proofErr w:type="gramStart"/>
      <w:r>
        <w:t>в</w:t>
      </w:r>
      <w:proofErr w:type="spellEnd"/>
      <w:proofErr w:type="gramEnd"/>
      <w:r>
        <w:t xml:space="preserve"> про </w:t>
      </w:r>
      <w:r>
        <w:rPr>
          <w:lang w:val="uk-UA"/>
        </w:rPr>
        <w:t>прибуток</w:t>
      </w:r>
      <w:r>
        <w:t xml:space="preserve"> </w:t>
      </w:r>
      <w:proofErr w:type="spellStart"/>
      <w:r>
        <w:t>Товариства</w:t>
      </w:r>
      <w:proofErr w:type="spellEnd"/>
      <w:r>
        <w:rPr>
          <w:lang w:val="uk-UA"/>
        </w:rPr>
        <w:t xml:space="preserve">. </w:t>
      </w:r>
    </w:p>
    <w:p w:rsidR="00F33CF8" w:rsidRDefault="00EC026F" w:rsidP="00F33CF8">
      <w:pPr>
        <w:widowControl/>
        <w:jc w:val="both"/>
        <w:rPr>
          <w:lang w:val="uk-UA"/>
        </w:rPr>
      </w:pP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виступу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 w:rsidR="00233A2E">
        <w:t>річ</w:t>
      </w:r>
      <w:proofErr w:type="spellEnd"/>
      <w:r w:rsidR="00233A2E">
        <w:rPr>
          <w:lang w:val="uk-UA"/>
        </w:rPr>
        <w:t xml:space="preserve">ну фінансову звітність та </w:t>
      </w:r>
      <w:r>
        <w:rPr>
          <w:lang w:val="uk-UA"/>
        </w:rPr>
        <w:t>річний баланс товариства за 201</w:t>
      </w:r>
      <w:r w:rsidR="002C2B0B">
        <w:rPr>
          <w:lang w:val="uk-UA"/>
        </w:rPr>
        <w:t xml:space="preserve">1 </w:t>
      </w:r>
      <w:r>
        <w:rPr>
          <w:lang w:val="uk-UA"/>
        </w:rPr>
        <w:t>р</w:t>
      </w:r>
      <w:r w:rsidR="00233A2E">
        <w:rPr>
          <w:lang w:val="uk-UA"/>
        </w:rPr>
        <w:t>.</w:t>
      </w:r>
    </w:p>
    <w:p w:rsidR="00F33CF8" w:rsidRDefault="00F33CF8" w:rsidP="00F33CF8">
      <w:pPr>
        <w:widowControl/>
        <w:ind w:firstLine="709"/>
      </w:pPr>
      <w:proofErr w:type="spellStart"/>
      <w:r>
        <w:t>Голосували</w:t>
      </w:r>
      <w:proofErr w:type="spellEnd"/>
      <w:r>
        <w:t xml:space="preserve">: </w:t>
      </w:r>
    </w:p>
    <w:p w:rsidR="00F33CF8" w:rsidRPr="00F33CF8" w:rsidRDefault="00F33CF8" w:rsidP="00F33CF8">
      <w:pPr>
        <w:widowControl/>
        <w:ind w:left="709"/>
        <w:rPr>
          <w:lang w:val="uk-UA"/>
        </w:rPr>
      </w:pPr>
      <w:r>
        <w:t xml:space="preserve">««за» </w:t>
      </w:r>
      <w:r w:rsidRPr="0019411F">
        <w:rPr>
          <w:b/>
          <w:lang w:val="uk-UA"/>
        </w:rPr>
        <w:t xml:space="preserve">–  </w:t>
      </w:r>
      <w:r w:rsidRPr="00F33CF8">
        <w:rPr>
          <w:lang w:val="uk-UA"/>
        </w:rPr>
        <w:t xml:space="preserve">4033654 </w:t>
      </w:r>
      <w:proofErr w:type="spellStart"/>
      <w:r w:rsidRPr="00F33CF8">
        <w:t>голосів</w:t>
      </w:r>
      <w:proofErr w:type="spellEnd"/>
      <w:r w:rsidRPr="00F33CF8">
        <w:rPr>
          <w:lang w:val="uk-UA"/>
        </w:rPr>
        <w:t xml:space="preserve">, що становить 100% від голосів </w:t>
      </w:r>
      <w:proofErr w:type="gramStart"/>
      <w:r w:rsidRPr="00F33CF8">
        <w:rPr>
          <w:lang w:val="uk-UA"/>
        </w:rPr>
        <w:t>осіб</w:t>
      </w:r>
      <w:proofErr w:type="gramEnd"/>
      <w:r w:rsidRPr="00F33CF8">
        <w:rPr>
          <w:lang w:val="uk-UA"/>
        </w:rPr>
        <w:t xml:space="preserve"> присутніх на зборах;</w:t>
      </w:r>
    </w:p>
    <w:p w:rsidR="00F33CF8" w:rsidRPr="00F33CF8" w:rsidRDefault="00F33CF8" w:rsidP="00F33CF8">
      <w:pPr>
        <w:widowControl/>
        <w:ind w:left="709"/>
        <w:rPr>
          <w:lang w:val="uk-UA"/>
        </w:rPr>
      </w:pPr>
      <w:r w:rsidRPr="00F33CF8">
        <w:t>«</w:t>
      </w:r>
      <w:proofErr w:type="spellStart"/>
      <w:r w:rsidRPr="00F33CF8">
        <w:t>проти</w:t>
      </w:r>
      <w:proofErr w:type="spellEnd"/>
      <w:r w:rsidRPr="00F33CF8">
        <w:t>»</w:t>
      </w:r>
      <w:r w:rsidRPr="00F33CF8">
        <w:rPr>
          <w:lang w:val="uk-UA"/>
        </w:rPr>
        <w:t xml:space="preserve"> – нуль  голосів, що становить 0% від голосів </w:t>
      </w:r>
      <w:proofErr w:type="gramStart"/>
      <w:r w:rsidRPr="00F33CF8">
        <w:rPr>
          <w:lang w:val="uk-UA"/>
        </w:rPr>
        <w:t>осіб</w:t>
      </w:r>
      <w:proofErr w:type="gramEnd"/>
      <w:r w:rsidRPr="00F33CF8">
        <w:rPr>
          <w:lang w:val="uk-UA"/>
        </w:rPr>
        <w:t>, присутніх на зборах;</w:t>
      </w:r>
    </w:p>
    <w:p w:rsidR="00F33CF8" w:rsidRPr="00F33CF8" w:rsidRDefault="00F33CF8" w:rsidP="00F33CF8">
      <w:pPr>
        <w:widowControl/>
        <w:ind w:left="709"/>
        <w:rPr>
          <w:lang w:val="uk-UA"/>
        </w:rPr>
      </w:pPr>
      <w:r w:rsidRPr="00F33CF8">
        <w:rPr>
          <w:lang w:val="uk-UA"/>
        </w:rPr>
        <w:t>«утримались» – нуль голосів, що становить 0% від голосів осіб, присутніх на зборах;</w:t>
      </w:r>
    </w:p>
    <w:p w:rsidR="00F33CF8" w:rsidRDefault="00F33CF8" w:rsidP="00F33CF8">
      <w:pPr>
        <w:widowControl/>
        <w:rPr>
          <w:lang w:val="uk-UA"/>
        </w:rPr>
      </w:pPr>
    </w:p>
    <w:p w:rsidR="00F33CF8" w:rsidRDefault="00F33CF8" w:rsidP="00F33CF8">
      <w:pPr>
        <w:widowControl/>
        <w:rPr>
          <w:lang w:val="uk-UA"/>
        </w:rPr>
      </w:pPr>
      <w:r>
        <w:t xml:space="preserve">За результатами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>.</w:t>
      </w:r>
    </w:p>
    <w:p w:rsidR="00F33CF8" w:rsidRPr="00D102DC" w:rsidRDefault="005F419F" w:rsidP="00F33CF8">
      <w:pPr>
        <w:widowControl/>
        <w:rPr>
          <w:lang w:val="uk-UA"/>
        </w:rPr>
      </w:pPr>
      <w:r>
        <w:rPr>
          <w:b/>
          <w:lang w:val="uk-UA"/>
        </w:rPr>
        <w:t>Вирішили:</w:t>
      </w:r>
      <w:r w:rsidR="00F33CF8">
        <w:rPr>
          <w:lang w:val="uk-UA"/>
        </w:rPr>
        <w:t xml:space="preserve"> затвердити </w:t>
      </w:r>
      <w:r w:rsidR="00F33CF8" w:rsidRPr="007003A3">
        <w:rPr>
          <w:lang w:val="uk-UA"/>
        </w:rPr>
        <w:t>річн</w:t>
      </w:r>
      <w:r w:rsidR="00F33CF8">
        <w:rPr>
          <w:lang w:val="uk-UA"/>
        </w:rPr>
        <w:t>ий</w:t>
      </w:r>
      <w:r w:rsidR="00F33CF8" w:rsidRPr="007003A3">
        <w:rPr>
          <w:lang w:val="uk-UA"/>
        </w:rPr>
        <w:t xml:space="preserve"> звіт та баланс товариства</w:t>
      </w:r>
      <w:r w:rsidR="00F33CF8">
        <w:rPr>
          <w:lang w:val="uk-UA"/>
        </w:rPr>
        <w:t>.</w:t>
      </w:r>
    </w:p>
    <w:p w:rsidR="00EC026F" w:rsidRDefault="00EC026F" w:rsidP="00EC026F">
      <w:pPr>
        <w:widowControl/>
        <w:rPr>
          <w:lang w:val="uk-UA"/>
        </w:rPr>
      </w:pPr>
    </w:p>
    <w:p w:rsidR="005F419F" w:rsidRDefault="00EC026F" w:rsidP="005F419F">
      <w:pPr>
        <w:jc w:val="both"/>
        <w:rPr>
          <w:lang w:val="uk-UA"/>
        </w:rPr>
      </w:pPr>
      <w:r>
        <w:rPr>
          <w:b/>
          <w:i/>
          <w:lang w:val="uk-UA"/>
        </w:rPr>
        <w:t xml:space="preserve">          </w:t>
      </w:r>
      <w:proofErr w:type="spellStart"/>
      <w:r>
        <w:rPr>
          <w:b/>
          <w:i/>
        </w:rPr>
        <w:t>Слухали</w:t>
      </w:r>
      <w:proofErr w:type="spellEnd"/>
      <w:r>
        <w:t xml:space="preserve">: </w:t>
      </w:r>
      <w:r w:rsidRPr="00B13649">
        <w:rPr>
          <w:b/>
        </w:rPr>
        <w:t xml:space="preserve">По </w:t>
      </w:r>
      <w:r w:rsidR="002C2B0B">
        <w:rPr>
          <w:b/>
          <w:lang w:val="uk-UA"/>
        </w:rPr>
        <w:t xml:space="preserve">шостому </w:t>
      </w:r>
      <w:r w:rsidRPr="00B13649">
        <w:rPr>
          <w:b/>
          <w:lang w:val="uk-UA"/>
        </w:rPr>
        <w:t xml:space="preserve"> </w:t>
      </w:r>
      <w:proofErr w:type="spellStart"/>
      <w:r w:rsidRPr="00B13649">
        <w:rPr>
          <w:b/>
        </w:rPr>
        <w:t>питанню</w:t>
      </w:r>
      <w:proofErr w:type="spellEnd"/>
      <w:r>
        <w:t xml:space="preserve"> порядку денного головного бухгалтера </w:t>
      </w:r>
      <w:r w:rsidR="00DD086C">
        <w:rPr>
          <w:lang w:val="uk-UA"/>
        </w:rPr>
        <w:t>П</w:t>
      </w:r>
      <w:r>
        <w:t>АТ «Тернопіль-</w:t>
      </w:r>
      <w:r>
        <w:rPr>
          <w:lang w:val="uk-UA"/>
        </w:rPr>
        <w:t>г</w:t>
      </w:r>
      <w:r>
        <w:t xml:space="preserve">отель» Мельника О.Є., </w:t>
      </w:r>
      <w:proofErr w:type="spellStart"/>
      <w:r>
        <w:t>який</w:t>
      </w:r>
      <w:proofErr w:type="spellEnd"/>
      <w:r>
        <w:t xml:space="preserve"> </w:t>
      </w:r>
      <w:r>
        <w:rPr>
          <w:lang w:val="uk-UA"/>
        </w:rPr>
        <w:t xml:space="preserve">запропонував </w:t>
      </w:r>
      <w:r w:rsidR="005F419F">
        <w:rPr>
          <w:lang w:val="uk-UA"/>
        </w:rPr>
        <w:t xml:space="preserve">дивіденди не нараховувати та не виплачувати за </w:t>
      </w:r>
      <w:proofErr w:type="gramStart"/>
      <w:r w:rsidR="005F419F">
        <w:rPr>
          <w:lang w:val="uk-UA"/>
        </w:rPr>
        <w:t>п</w:t>
      </w:r>
      <w:proofErr w:type="gramEnd"/>
      <w:r w:rsidR="005F419F">
        <w:rPr>
          <w:lang w:val="uk-UA"/>
        </w:rPr>
        <w:t>ідсумками роботи в 201</w:t>
      </w:r>
      <w:r w:rsidR="005F419F">
        <w:rPr>
          <w:lang w:val="uk-UA"/>
        </w:rPr>
        <w:t>1</w:t>
      </w:r>
      <w:r w:rsidR="005F419F">
        <w:rPr>
          <w:lang w:val="uk-UA"/>
        </w:rPr>
        <w:t xml:space="preserve"> році, а спрямувати отриманий прибуток на збільшення власного капіталу.</w:t>
      </w:r>
    </w:p>
    <w:p w:rsidR="00EC026F" w:rsidRPr="00BA5F5F" w:rsidRDefault="00EC026F" w:rsidP="00EC026F">
      <w:pPr>
        <w:widowControl/>
        <w:rPr>
          <w:i/>
          <w:lang w:val="uk-UA"/>
        </w:rPr>
      </w:pPr>
    </w:p>
    <w:p w:rsidR="00EC026F" w:rsidRPr="00BA5F5F" w:rsidRDefault="00EC026F" w:rsidP="00EC026F">
      <w:pPr>
        <w:widowControl/>
        <w:ind w:firstLine="709"/>
      </w:pPr>
      <w:proofErr w:type="spellStart"/>
      <w:r w:rsidRPr="00BA5F5F">
        <w:t>Голосували</w:t>
      </w:r>
      <w:proofErr w:type="spellEnd"/>
      <w:r w:rsidRPr="00BA5F5F">
        <w:t xml:space="preserve">: </w:t>
      </w:r>
    </w:p>
    <w:p w:rsidR="00EC026F" w:rsidRPr="002832E6" w:rsidRDefault="00EC026F" w:rsidP="00EC026F">
      <w:pPr>
        <w:widowControl/>
        <w:ind w:left="709"/>
        <w:rPr>
          <w:lang w:val="uk-UA"/>
        </w:rPr>
      </w:pPr>
      <w:r>
        <w:t>«за</w:t>
      </w:r>
      <w:r w:rsidRPr="002832E6">
        <w:t xml:space="preserve">» </w:t>
      </w:r>
      <w:r w:rsidRPr="002832E6">
        <w:rPr>
          <w:lang w:val="uk-UA"/>
        </w:rPr>
        <w:t xml:space="preserve">– </w:t>
      </w:r>
      <w:r w:rsidR="00233A2E" w:rsidRPr="002832E6">
        <w:rPr>
          <w:lang w:val="uk-UA"/>
        </w:rPr>
        <w:t xml:space="preserve">4033654 </w:t>
      </w:r>
      <w:proofErr w:type="spellStart"/>
      <w:r w:rsidRPr="002832E6">
        <w:t>голосів</w:t>
      </w:r>
      <w:proofErr w:type="spellEnd"/>
      <w:r w:rsidRPr="002832E6">
        <w:rPr>
          <w:lang w:val="uk-UA"/>
        </w:rPr>
        <w:t xml:space="preserve">, що становить </w:t>
      </w:r>
      <w:r w:rsidR="006960CD" w:rsidRPr="002832E6">
        <w:rPr>
          <w:lang w:val="uk-UA"/>
        </w:rPr>
        <w:t xml:space="preserve"> </w:t>
      </w:r>
      <w:r w:rsidR="00233A2E" w:rsidRPr="002832E6">
        <w:rPr>
          <w:lang w:val="uk-UA"/>
        </w:rPr>
        <w:t>100</w:t>
      </w:r>
      <w:r w:rsidRPr="002832E6">
        <w:rPr>
          <w:lang w:val="uk-UA"/>
        </w:rPr>
        <w:t xml:space="preserve">% від голосів </w:t>
      </w:r>
      <w:proofErr w:type="gramStart"/>
      <w:r w:rsidRPr="002832E6">
        <w:rPr>
          <w:lang w:val="uk-UA"/>
        </w:rPr>
        <w:t>осіб</w:t>
      </w:r>
      <w:proofErr w:type="gramEnd"/>
      <w:r w:rsidRPr="002832E6">
        <w:rPr>
          <w:lang w:val="uk-UA"/>
        </w:rPr>
        <w:t xml:space="preserve"> присутніх на зборах;</w:t>
      </w:r>
    </w:p>
    <w:p w:rsidR="00EC026F" w:rsidRPr="002832E6" w:rsidRDefault="00EC026F" w:rsidP="00EC026F">
      <w:pPr>
        <w:widowControl/>
        <w:ind w:left="709"/>
        <w:rPr>
          <w:lang w:val="uk-UA"/>
        </w:rPr>
      </w:pPr>
      <w:r w:rsidRPr="002832E6">
        <w:t>«</w:t>
      </w:r>
      <w:proofErr w:type="spellStart"/>
      <w:r w:rsidRPr="002832E6">
        <w:t>проти</w:t>
      </w:r>
      <w:proofErr w:type="spellEnd"/>
      <w:r w:rsidRPr="002832E6">
        <w:t>»</w:t>
      </w:r>
      <w:r w:rsidRPr="002832E6">
        <w:rPr>
          <w:lang w:val="uk-UA"/>
        </w:rPr>
        <w:t xml:space="preserve"> </w:t>
      </w:r>
      <w:proofErr w:type="spellStart"/>
      <w:proofErr w:type="gramStart"/>
      <w:r w:rsidRPr="002832E6">
        <w:rPr>
          <w:lang w:val="uk-UA"/>
        </w:rPr>
        <w:t>–</w:t>
      </w:r>
      <w:r w:rsidR="00233A2E" w:rsidRPr="002832E6">
        <w:rPr>
          <w:lang w:val="uk-UA"/>
        </w:rPr>
        <w:t>н</w:t>
      </w:r>
      <w:proofErr w:type="gramEnd"/>
      <w:r w:rsidR="00233A2E" w:rsidRPr="002832E6">
        <w:rPr>
          <w:lang w:val="uk-UA"/>
        </w:rPr>
        <w:t>уль</w:t>
      </w:r>
      <w:proofErr w:type="spellEnd"/>
      <w:r w:rsidR="00233A2E" w:rsidRPr="002832E6">
        <w:rPr>
          <w:lang w:val="uk-UA"/>
        </w:rPr>
        <w:t xml:space="preserve"> </w:t>
      </w:r>
      <w:r w:rsidRPr="002832E6">
        <w:rPr>
          <w:lang w:val="uk-UA"/>
        </w:rPr>
        <w:t xml:space="preserve">голосів, що становить </w:t>
      </w:r>
      <w:r w:rsidR="006960CD" w:rsidRPr="002832E6">
        <w:rPr>
          <w:lang w:val="uk-UA"/>
        </w:rPr>
        <w:t xml:space="preserve"> </w:t>
      </w:r>
      <w:r w:rsidR="00233A2E" w:rsidRPr="002832E6">
        <w:rPr>
          <w:lang w:val="uk-UA"/>
        </w:rPr>
        <w:t>0</w:t>
      </w:r>
      <w:r w:rsidRPr="002832E6">
        <w:rPr>
          <w:lang w:val="uk-UA"/>
        </w:rPr>
        <w:t>% від голосів осіб, присутніх на зборах;</w:t>
      </w:r>
    </w:p>
    <w:p w:rsidR="00EC026F" w:rsidRPr="002832E6" w:rsidRDefault="00EC026F" w:rsidP="00EC026F">
      <w:pPr>
        <w:widowControl/>
        <w:ind w:left="709"/>
        <w:rPr>
          <w:lang w:val="uk-UA"/>
        </w:rPr>
      </w:pPr>
      <w:r>
        <w:rPr>
          <w:lang w:val="uk-UA"/>
        </w:rPr>
        <w:t xml:space="preserve">«утримались» – </w:t>
      </w:r>
      <w:r w:rsidR="006960CD">
        <w:rPr>
          <w:lang w:val="uk-UA"/>
        </w:rPr>
        <w:t xml:space="preserve"> </w:t>
      </w:r>
      <w:r w:rsidR="00233A2E" w:rsidRPr="002832E6">
        <w:rPr>
          <w:lang w:val="uk-UA"/>
        </w:rPr>
        <w:t xml:space="preserve">нуль </w:t>
      </w:r>
      <w:r w:rsidRPr="002832E6">
        <w:rPr>
          <w:lang w:val="uk-UA"/>
        </w:rPr>
        <w:t xml:space="preserve">голосів, що становить </w:t>
      </w:r>
      <w:r w:rsidR="006960CD" w:rsidRPr="002832E6">
        <w:rPr>
          <w:lang w:val="uk-UA"/>
        </w:rPr>
        <w:t xml:space="preserve"> </w:t>
      </w:r>
      <w:r w:rsidR="00233A2E" w:rsidRPr="002832E6">
        <w:rPr>
          <w:lang w:val="uk-UA"/>
        </w:rPr>
        <w:t>0</w:t>
      </w:r>
      <w:r w:rsidRPr="002832E6">
        <w:rPr>
          <w:lang w:val="uk-UA"/>
        </w:rPr>
        <w:t>% від голосів осіб, присутніх на зборах;</w:t>
      </w:r>
    </w:p>
    <w:p w:rsidR="00EC026F" w:rsidRDefault="00EC026F" w:rsidP="00EC026F">
      <w:pPr>
        <w:widowControl/>
        <w:jc w:val="both"/>
        <w:rPr>
          <w:lang w:val="uk-UA"/>
        </w:rPr>
      </w:pPr>
    </w:p>
    <w:p w:rsidR="00EC026F" w:rsidRDefault="00EC026F" w:rsidP="00EC026F">
      <w:pPr>
        <w:widowControl/>
        <w:jc w:val="both"/>
        <w:rPr>
          <w:lang w:val="uk-UA"/>
        </w:rPr>
      </w:pPr>
      <w:r>
        <w:t xml:space="preserve">За результатами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>.</w:t>
      </w:r>
    </w:p>
    <w:p w:rsidR="00EC026F" w:rsidRPr="00233A2E" w:rsidRDefault="005F419F" w:rsidP="00EC026F">
      <w:pPr>
        <w:widowControl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дивіденди не нараховувати та не виплачувати за підсумками роботи в 2011 році, а спрямувати отриманий прибуток на збільшення власного капіталу</w:t>
      </w:r>
      <w:r>
        <w:rPr>
          <w:lang w:val="uk-UA"/>
        </w:rPr>
        <w:t>.</w:t>
      </w:r>
    </w:p>
    <w:p w:rsidR="00EC026F" w:rsidRDefault="00EC026F" w:rsidP="00EC026F">
      <w:pPr>
        <w:widowControl/>
        <w:rPr>
          <w:lang w:val="uk-UA"/>
        </w:rPr>
      </w:pPr>
    </w:p>
    <w:p w:rsidR="00B13002" w:rsidRPr="00284958" w:rsidRDefault="00EC026F" w:rsidP="00B13002">
      <w:pPr>
        <w:widowControl/>
        <w:jc w:val="both"/>
        <w:rPr>
          <w:lang w:val="uk-UA"/>
        </w:rPr>
      </w:pPr>
      <w:r>
        <w:rPr>
          <w:b/>
          <w:i/>
          <w:lang w:val="uk-UA"/>
        </w:rPr>
        <w:t xml:space="preserve">            </w:t>
      </w:r>
      <w:proofErr w:type="spellStart"/>
      <w:r>
        <w:rPr>
          <w:b/>
          <w:i/>
        </w:rPr>
        <w:t>Слухали</w:t>
      </w:r>
      <w:proofErr w:type="spellEnd"/>
      <w:r>
        <w:t xml:space="preserve">: </w:t>
      </w:r>
      <w:r w:rsidRPr="00B13649">
        <w:rPr>
          <w:b/>
        </w:rPr>
        <w:t xml:space="preserve">По </w:t>
      </w:r>
      <w:r w:rsidR="002C2B0B">
        <w:rPr>
          <w:b/>
          <w:lang w:val="uk-UA"/>
        </w:rPr>
        <w:t>сь</w:t>
      </w:r>
      <w:r w:rsidRPr="00B13649">
        <w:rPr>
          <w:b/>
          <w:lang w:val="uk-UA"/>
        </w:rPr>
        <w:t>о</w:t>
      </w:r>
      <w:r w:rsidR="002C2B0B">
        <w:rPr>
          <w:b/>
          <w:lang w:val="uk-UA"/>
        </w:rPr>
        <w:t>мо</w:t>
      </w:r>
      <w:r w:rsidRPr="00B13649">
        <w:rPr>
          <w:b/>
          <w:lang w:val="uk-UA"/>
        </w:rPr>
        <w:t xml:space="preserve">му </w:t>
      </w:r>
      <w:proofErr w:type="spellStart"/>
      <w:r w:rsidRPr="00B13649">
        <w:rPr>
          <w:b/>
        </w:rPr>
        <w:t>питанню</w:t>
      </w:r>
      <w:proofErr w:type="spellEnd"/>
      <w:r w:rsidRPr="00B13649">
        <w:rPr>
          <w:b/>
        </w:rPr>
        <w:t xml:space="preserve"> </w:t>
      </w:r>
      <w:r w:rsidR="00B13002" w:rsidRPr="00284958">
        <w:rPr>
          <w:b/>
          <w:lang w:val="uk-UA"/>
        </w:rPr>
        <w:t xml:space="preserve"> </w:t>
      </w:r>
      <w:r w:rsidR="00B13002" w:rsidRPr="00284958">
        <w:rPr>
          <w:bCs/>
          <w:lang w:val="uk-UA"/>
        </w:rPr>
        <w:t>Голову зборів Го</w:t>
      </w:r>
      <w:r w:rsidR="00B13002">
        <w:rPr>
          <w:bCs/>
          <w:lang w:val="uk-UA"/>
        </w:rPr>
        <w:t xml:space="preserve">ловка С.М., який запропонував </w:t>
      </w:r>
      <w:r w:rsidR="00B13002" w:rsidRPr="00284958">
        <w:rPr>
          <w:bCs/>
          <w:lang w:val="uk-UA"/>
        </w:rPr>
        <w:t xml:space="preserve">обрати в </w:t>
      </w:r>
      <w:proofErr w:type="spellStart"/>
      <w:r w:rsidR="00B13002" w:rsidRPr="00284958">
        <w:rPr>
          <w:bCs/>
          <w:lang w:val="uk-UA"/>
        </w:rPr>
        <w:t>зв</w:t>
      </w:r>
      <w:proofErr w:type="spellEnd"/>
      <w:r w:rsidR="00B13002" w:rsidRPr="00284958">
        <w:rPr>
          <w:bCs/>
          <w:lang w:val="uk-UA"/>
        </w:rPr>
        <w:sym w:font="Symbol" w:char="F0A2"/>
      </w:r>
      <w:proofErr w:type="spellStart"/>
      <w:r w:rsidR="00B13002" w:rsidRPr="00284958">
        <w:rPr>
          <w:bCs/>
          <w:lang w:val="uk-UA"/>
        </w:rPr>
        <w:t>язку</w:t>
      </w:r>
      <w:proofErr w:type="spellEnd"/>
      <w:r w:rsidR="00B13002" w:rsidRPr="00284958">
        <w:rPr>
          <w:bCs/>
          <w:lang w:val="uk-UA"/>
        </w:rPr>
        <w:t xml:space="preserve"> з закінченням терміну повноважень гол</w:t>
      </w:r>
      <w:r w:rsidR="00B13002">
        <w:rPr>
          <w:bCs/>
          <w:lang w:val="uk-UA"/>
        </w:rPr>
        <w:t xml:space="preserve">ову та членів Наглядової </w:t>
      </w:r>
      <w:proofErr w:type="gramStart"/>
      <w:r w:rsidR="00B13002">
        <w:rPr>
          <w:bCs/>
          <w:lang w:val="uk-UA"/>
        </w:rPr>
        <w:t>ради</w:t>
      </w:r>
      <w:proofErr w:type="gramEnd"/>
      <w:r w:rsidR="00B13002">
        <w:rPr>
          <w:bCs/>
          <w:lang w:val="uk-UA"/>
        </w:rPr>
        <w:t xml:space="preserve"> шляхом кумулятивного голосування в складі</w:t>
      </w:r>
      <w:r w:rsidR="00B13002" w:rsidRPr="00284958">
        <w:rPr>
          <w:bCs/>
          <w:lang w:val="uk-UA"/>
        </w:rPr>
        <w:t xml:space="preserve">:  </w:t>
      </w:r>
      <w:proofErr w:type="spellStart"/>
      <w:r w:rsidR="00B13002">
        <w:rPr>
          <w:bCs/>
          <w:lang w:val="uk-UA"/>
        </w:rPr>
        <w:t>Кочерган</w:t>
      </w:r>
      <w:proofErr w:type="spellEnd"/>
      <w:r w:rsidR="00B13002">
        <w:rPr>
          <w:bCs/>
          <w:lang w:val="uk-UA"/>
        </w:rPr>
        <w:t xml:space="preserve"> Б.В.</w:t>
      </w:r>
      <w:r w:rsidR="00B13002" w:rsidRPr="00284958">
        <w:rPr>
          <w:bCs/>
          <w:lang w:val="uk-UA"/>
        </w:rPr>
        <w:t xml:space="preserve"> (голова), </w:t>
      </w:r>
      <w:proofErr w:type="spellStart"/>
      <w:r w:rsidR="00B13002">
        <w:rPr>
          <w:bCs/>
          <w:lang w:val="uk-UA"/>
        </w:rPr>
        <w:t>Горук</w:t>
      </w:r>
      <w:proofErr w:type="spellEnd"/>
      <w:r w:rsidR="00B13002">
        <w:rPr>
          <w:bCs/>
          <w:lang w:val="uk-UA"/>
        </w:rPr>
        <w:t xml:space="preserve"> А.З.</w:t>
      </w:r>
      <w:r w:rsidR="00B13002" w:rsidRPr="00284958">
        <w:rPr>
          <w:bCs/>
          <w:lang w:val="uk-UA"/>
        </w:rPr>
        <w:t xml:space="preserve">, </w:t>
      </w:r>
      <w:r w:rsidR="00B13002">
        <w:rPr>
          <w:bCs/>
          <w:lang w:val="uk-UA"/>
        </w:rPr>
        <w:t>Федько В.Г</w:t>
      </w:r>
      <w:r w:rsidR="00B13002" w:rsidRPr="00284958">
        <w:rPr>
          <w:bCs/>
          <w:lang w:val="uk-UA"/>
        </w:rPr>
        <w:t>.,</w:t>
      </w:r>
      <w:r w:rsidR="00B13002">
        <w:rPr>
          <w:bCs/>
          <w:lang w:val="uk-UA"/>
        </w:rPr>
        <w:t xml:space="preserve"> </w:t>
      </w:r>
      <w:proofErr w:type="spellStart"/>
      <w:r w:rsidR="00B13002">
        <w:rPr>
          <w:bCs/>
          <w:lang w:val="uk-UA"/>
        </w:rPr>
        <w:t>Кочерган</w:t>
      </w:r>
      <w:proofErr w:type="spellEnd"/>
      <w:r w:rsidR="00B13002">
        <w:rPr>
          <w:bCs/>
          <w:lang w:val="uk-UA"/>
        </w:rPr>
        <w:t xml:space="preserve"> О.Р.</w:t>
      </w:r>
      <w:r w:rsidR="00B13002" w:rsidRPr="00284958">
        <w:rPr>
          <w:bCs/>
          <w:lang w:val="uk-UA"/>
        </w:rPr>
        <w:t xml:space="preserve"> на термін, визначений Статутом Товариства.</w:t>
      </w:r>
      <w:r w:rsidR="00B13002" w:rsidRPr="00284958">
        <w:rPr>
          <w:lang w:val="uk-UA"/>
        </w:rPr>
        <w:t xml:space="preserve"> </w:t>
      </w:r>
    </w:p>
    <w:p w:rsidR="00B13002" w:rsidRPr="00284958" w:rsidRDefault="00B13002" w:rsidP="00B13002">
      <w:pPr>
        <w:ind w:firstLine="567"/>
        <w:rPr>
          <w:b/>
          <w:lang w:val="uk-UA"/>
        </w:rPr>
      </w:pPr>
      <w:r w:rsidRPr="00284958">
        <w:rPr>
          <w:b/>
          <w:lang w:val="uk-UA"/>
        </w:rPr>
        <w:t>Голосували:</w:t>
      </w:r>
    </w:p>
    <w:p w:rsidR="00B13002" w:rsidRDefault="00B13002" w:rsidP="00B13002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proofErr w:type="spellStart"/>
      <w:r>
        <w:rPr>
          <w:bCs/>
          <w:lang w:val="uk-UA"/>
        </w:rPr>
        <w:t>Кочерган</w:t>
      </w:r>
      <w:proofErr w:type="spellEnd"/>
      <w:r>
        <w:rPr>
          <w:bCs/>
          <w:lang w:val="uk-UA"/>
        </w:rPr>
        <w:t xml:space="preserve"> Богдан Васильович</w:t>
      </w:r>
      <w:r w:rsidRPr="00284958">
        <w:rPr>
          <w:bCs/>
          <w:lang w:val="uk-UA"/>
        </w:rPr>
        <w:t xml:space="preserve"> (голова)</w:t>
      </w:r>
      <w:r>
        <w:rPr>
          <w:bCs/>
          <w:lang w:val="uk-UA"/>
        </w:rPr>
        <w:t xml:space="preserve"> - </w:t>
      </w:r>
      <w:r w:rsidRPr="00284958">
        <w:rPr>
          <w:rFonts w:eastAsia="Calibri"/>
          <w:b/>
          <w:bCs/>
          <w:i/>
          <w:iCs/>
          <w:lang w:val="uk-UA" w:eastAsia="uk-UA"/>
        </w:rPr>
        <w:t>“</w:t>
      </w:r>
      <w:r w:rsidRPr="00284958">
        <w:rPr>
          <w:rFonts w:eastAsia="Calibri"/>
          <w:lang w:val="uk-UA" w:eastAsia="uk-UA"/>
        </w:rPr>
        <w:t>За</w:t>
      </w:r>
      <w:r w:rsidRPr="00284958">
        <w:rPr>
          <w:rFonts w:eastAsia="Calibri"/>
          <w:b/>
          <w:bCs/>
          <w:i/>
          <w:iCs/>
          <w:lang w:val="uk-UA" w:eastAsia="uk-UA"/>
        </w:rPr>
        <w:t>” –</w:t>
      </w:r>
      <w:r>
        <w:rPr>
          <w:rFonts w:eastAsia="Calibri"/>
          <w:b/>
          <w:bCs/>
          <w:i/>
          <w:iCs/>
          <w:lang w:val="uk-UA" w:eastAsia="uk-UA"/>
        </w:rPr>
        <w:t xml:space="preserve"> 4033654</w:t>
      </w:r>
      <w:r w:rsidRPr="00284958">
        <w:rPr>
          <w:rFonts w:eastAsia="Calibri"/>
          <w:b/>
          <w:bCs/>
          <w:i/>
          <w:iCs/>
          <w:lang w:val="uk-UA" w:eastAsia="uk-UA"/>
        </w:rPr>
        <w:t xml:space="preserve"> </w:t>
      </w:r>
      <w:r w:rsidRPr="00284958">
        <w:rPr>
          <w:rFonts w:eastAsia="Calibri"/>
          <w:lang w:val="uk-UA" w:eastAsia="uk-UA"/>
        </w:rPr>
        <w:t>голосів</w:t>
      </w:r>
      <w:r>
        <w:rPr>
          <w:rFonts w:eastAsia="Calibri"/>
          <w:lang w:val="uk-UA" w:eastAsia="uk-UA"/>
        </w:rPr>
        <w:t xml:space="preserve">. </w:t>
      </w:r>
    </w:p>
    <w:p w:rsidR="00B13002" w:rsidRDefault="00B13002" w:rsidP="00B13002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 w:rsidRPr="00284958">
        <w:rPr>
          <w:rFonts w:eastAsia="Calibri"/>
          <w:b/>
          <w:bCs/>
          <w:i/>
          <w:iCs/>
          <w:lang w:val="uk-UA" w:eastAsia="uk-UA"/>
        </w:rPr>
        <w:t>“</w:t>
      </w:r>
      <w:r w:rsidRPr="00284958">
        <w:rPr>
          <w:rFonts w:eastAsia="Calibri"/>
          <w:lang w:val="uk-UA" w:eastAsia="uk-UA"/>
        </w:rPr>
        <w:t>Проти</w:t>
      </w:r>
      <w:r w:rsidRPr="00284958">
        <w:rPr>
          <w:rFonts w:eastAsia="Calibri"/>
          <w:b/>
          <w:bCs/>
          <w:i/>
          <w:iCs/>
          <w:lang w:val="uk-UA" w:eastAsia="uk-UA"/>
        </w:rPr>
        <w:t xml:space="preserve">”- 0 </w:t>
      </w:r>
      <w:r>
        <w:rPr>
          <w:rFonts w:eastAsia="Calibri"/>
          <w:lang w:val="uk-UA" w:eastAsia="uk-UA"/>
        </w:rPr>
        <w:t xml:space="preserve">голосів. </w:t>
      </w:r>
    </w:p>
    <w:p w:rsidR="00B13002" w:rsidRDefault="00B13002" w:rsidP="00B13002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 w:rsidRPr="00284958">
        <w:rPr>
          <w:rFonts w:eastAsia="Calibri"/>
          <w:b/>
          <w:bCs/>
          <w:i/>
          <w:iCs/>
          <w:lang w:val="uk-UA" w:eastAsia="uk-UA"/>
        </w:rPr>
        <w:t>“</w:t>
      </w:r>
      <w:r w:rsidRPr="00284958">
        <w:rPr>
          <w:rFonts w:eastAsia="Calibri"/>
          <w:lang w:val="uk-UA" w:eastAsia="uk-UA"/>
        </w:rPr>
        <w:t>Утримались</w:t>
      </w:r>
      <w:r w:rsidRPr="00284958">
        <w:rPr>
          <w:rFonts w:eastAsia="Calibri"/>
          <w:b/>
          <w:bCs/>
          <w:i/>
          <w:iCs/>
          <w:lang w:val="uk-UA" w:eastAsia="uk-UA"/>
        </w:rPr>
        <w:t xml:space="preserve">”- 0 </w:t>
      </w:r>
      <w:r w:rsidRPr="00284958">
        <w:rPr>
          <w:rFonts w:eastAsia="Calibri"/>
          <w:lang w:val="uk-UA" w:eastAsia="uk-UA"/>
        </w:rPr>
        <w:t xml:space="preserve">голосів </w:t>
      </w:r>
    </w:p>
    <w:p w:rsidR="00B13002" w:rsidRDefault="00B13002" w:rsidP="00B1300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lang w:val="uk-UA" w:eastAsia="uk-UA"/>
        </w:rPr>
      </w:pPr>
    </w:p>
    <w:p w:rsidR="00B13002" w:rsidRDefault="00B13002" w:rsidP="00B13002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proofErr w:type="spellStart"/>
      <w:r>
        <w:rPr>
          <w:rFonts w:eastAsia="Calibri"/>
          <w:bCs/>
          <w:i/>
          <w:iCs/>
          <w:lang w:val="uk-UA" w:eastAsia="uk-UA"/>
        </w:rPr>
        <w:t>Горук</w:t>
      </w:r>
      <w:proofErr w:type="spellEnd"/>
      <w:r>
        <w:rPr>
          <w:rFonts w:eastAsia="Calibri"/>
          <w:bCs/>
          <w:i/>
          <w:iCs/>
          <w:lang w:val="uk-UA" w:eastAsia="uk-UA"/>
        </w:rPr>
        <w:t xml:space="preserve"> Андрій Зіновійович - </w:t>
      </w:r>
      <w:r w:rsidRPr="00284958">
        <w:rPr>
          <w:rFonts w:eastAsia="Calibri"/>
          <w:b/>
          <w:bCs/>
          <w:i/>
          <w:iCs/>
          <w:lang w:val="uk-UA" w:eastAsia="uk-UA"/>
        </w:rPr>
        <w:t>“</w:t>
      </w:r>
      <w:r w:rsidRPr="00284958">
        <w:rPr>
          <w:rFonts w:eastAsia="Calibri"/>
          <w:lang w:val="uk-UA" w:eastAsia="uk-UA"/>
        </w:rPr>
        <w:t>За</w:t>
      </w:r>
      <w:r w:rsidRPr="00284958">
        <w:rPr>
          <w:rFonts w:eastAsia="Calibri"/>
          <w:b/>
          <w:bCs/>
          <w:i/>
          <w:iCs/>
          <w:lang w:val="uk-UA" w:eastAsia="uk-UA"/>
        </w:rPr>
        <w:t>” –</w:t>
      </w:r>
      <w:r>
        <w:rPr>
          <w:rFonts w:eastAsia="Calibri"/>
          <w:b/>
          <w:bCs/>
          <w:i/>
          <w:iCs/>
          <w:lang w:val="uk-UA" w:eastAsia="uk-UA"/>
        </w:rPr>
        <w:t xml:space="preserve"> 4033654</w:t>
      </w:r>
      <w:r w:rsidRPr="00284958">
        <w:rPr>
          <w:rFonts w:eastAsia="Calibri"/>
          <w:b/>
          <w:bCs/>
          <w:i/>
          <w:iCs/>
          <w:lang w:val="uk-UA" w:eastAsia="uk-UA"/>
        </w:rPr>
        <w:t xml:space="preserve"> </w:t>
      </w:r>
      <w:r w:rsidRPr="00284958">
        <w:rPr>
          <w:rFonts w:eastAsia="Calibri"/>
          <w:lang w:val="uk-UA" w:eastAsia="uk-UA"/>
        </w:rPr>
        <w:t>голосів</w:t>
      </w:r>
      <w:r>
        <w:rPr>
          <w:rFonts w:eastAsia="Calibri"/>
          <w:lang w:val="uk-UA" w:eastAsia="uk-UA"/>
        </w:rPr>
        <w:t xml:space="preserve">. </w:t>
      </w:r>
    </w:p>
    <w:p w:rsidR="00B13002" w:rsidRDefault="00B13002" w:rsidP="00B13002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 w:rsidRPr="00284958">
        <w:rPr>
          <w:rFonts w:eastAsia="Calibri"/>
          <w:b/>
          <w:bCs/>
          <w:i/>
          <w:iCs/>
          <w:lang w:val="uk-UA" w:eastAsia="uk-UA"/>
        </w:rPr>
        <w:t>“</w:t>
      </w:r>
      <w:r w:rsidRPr="00284958">
        <w:rPr>
          <w:rFonts w:eastAsia="Calibri"/>
          <w:lang w:val="uk-UA" w:eastAsia="uk-UA"/>
        </w:rPr>
        <w:t>Проти</w:t>
      </w:r>
      <w:r w:rsidRPr="00284958">
        <w:rPr>
          <w:rFonts w:eastAsia="Calibri"/>
          <w:b/>
          <w:bCs/>
          <w:i/>
          <w:iCs/>
          <w:lang w:val="uk-UA" w:eastAsia="uk-UA"/>
        </w:rPr>
        <w:t xml:space="preserve">”- 0 </w:t>
      </w:r>
      <w:r>
        <w:rPr>
          <w:rFonts w:eastAsia="Calibri"/>
          <w:lang w:val="uk-UA" w:eastAsia="uk-UA"/>
        </w:rPr>
        <w:t xml:space="preserve">голосів. </w:t>
      </w:r>
    </w:p>
    <w:p w:rsidR="00B13002" w:rsidRDefault="00B13002" w:rsidP="00B13002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 w:rsidRPr="00284958">
        <w:rPr>
          <w:rFonts w:eastAsia="Calibri"/>
          <w:b/>
          <w:bCs/>
          <w:i/>
          <w:iCs/>
          <w:lang w:val="uk-UA" w:eastAsia="uk-UA"/>
        </w:rPr>
        <w:t>“</w:t>
      </w:r>
      <w:r w:rsidRPr="00284958">
        <w:rPr>
          <w:rFonts w:eastAsia="Calibri"/>
          <w:lang w:val="uk-UA" w:eastAsia="uk-UA"/>
        </w:rPr>
        <w:t>Утримались</w:t>
      </w:r>
      <w:r w:rsidRPr="00284958">
        <w:rPr>
          <w:rFonts w:eastAsia="Calibri"/>
          <w:b/>
          <w:bCs/>
          <w:i/>
          <w:iCs/>
          <w:lang w:val="uk-UA" w:eastAsia="uk-UA"/>
        </w:rPr>
        <w:t xml:space="preserve">”- 0 </w:t>
      </w:r>
      <w:r w:rsidRPr="00284958">
        <w:rPr>
          <w:rFonts w:eastAsia="Calibri"/>
          <w:lang w:val="uk-UA" w:eastAsia="uk-UA"/>
        </w:rPr>
        <w:t xml:space="preserve">голосів </w:t>
      </w:r>
    </w:p>
    <w:p w:rsidR="00B13002" w:rsidRDefault="00B13002" w:rsidP="00B1300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lang w:val="uk-UA" w:eastAsia="uk-UA"/>
        </w:rPr>
      </w:pPr>
    </w:p>
    <w:p w:rsidR="00B13002" w:rsidRDefault="00B13002" w:rsidP="00B13002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>
        <w:rPr>
          <w:rFonts w:eastAsia="Calibri"/>
          <w:bCs/>
          <w:i/>
          <w:iCs/>
          <w:lang w:val="uk-UA" w:eastAsia="uk-UA"/>
        </w:rPr>
        <w:t xml:space="preserve">Федько Віктор Григорович - </w:t>
      </w:r>
      <w:r w:rsidRPr="00284958">
        <w:rPr>
          <w:rFonts w:eastAsia="Calibri"/>
          <w:b/>
          <w:bCs/>
          <w:i/>
          <w:iCs/>
          <w:lang w:val="uk-UA" w:eastAsia="uk-UA"/>
        </w:rPr>
        <w:t>“</w:t>
      </w:r>
      <w:r w:rsidRPr="00284958">
        <w:rPr>
          <w:rFonts w:eastAsia="Calibri"/>
          <w:lang w:val="uk-UA" w:eastAsia="uk-UA"/>
        </w:rPr>
        <w:t>За</w:t>
      </w:r>
      <w:r w:rsidRPr="00284958">
        <w:rPr>
          <w:rFonts w:eastAsia="Calibri"/>
          <w:b/>
          <w:bCs/>
          <w:i/>
          <w:iCs/>
          <w:lang w:val="uk-UA" w:eastAsia="uk-UA"/>
        </w:rPr>
        <w:t>” –</w:t>
      </w:r>
      <w:r>
        <w:rPr>
          <w:rFonts w:eastAsia="Calibri"/>
          <w:b/>
          <w:bCs/>
          <w:i/>
          <w:iCs/>
          <w:lang w:val="uk-UA" w:eastAsia="uk-UA"/>
        </w:rPr>
        <w:t xml:space="preserve"> 4033654</w:t>
      </w:r>
      <w:r w:rsidRPr="00284958">
        <w:rPr>
          <w:rFonts w:eastAsia="Calibri"/>
          <w:b/>
          <w:bCs/>
          <w:i/>
          <w:iCs/>
          <w:lang w:val="uk-UA" w:eastAsia="uk-UA"/>
        </w:rPr>
        <w:t xml:space="preserve"> </w:t>
      </w:r>
      <w:r w:rsidRPr="00284958">
        <w:rPr>
          <w:rFonts w:eastAsia="Calibri"/>
          <w:lang w:val="uk-UA" w:eastAsia="uk-UA"/>
        </w:rPr>
        <w:t>голосів</w:t>
      </w:r>
      <w:r>
        <w:rPr>
          <w:rFonts w:eastAsia="Calibri"/>
          <w:lang w:val="uk-UA" w:eastAsia="uk-UA"/>
        </w:rPr>
        <w:t xml:space="preserve">. </w:t>
      </w:r>
    </w:p>
    <w:p w:rsidR="00B13002" w:rsidRDefault="00B13002" w:rsidP="00B13002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 w:rsidRPr="00284958">
        <w:rPr>
          <w:rFonts w:eastAsia="Calibri"/>
          <w:b/>
          <w:bCs/>
          <w:i/>
          <w:iCs/>
          <w:lang w:val="uk-UA" w:eastAsia="uk-UA"/>
        </w:rPr>
        <w:t>“</w:t>
      </w:r>
      <w:r w:rsidRPr="00284958">
        <w:rPr>
          <w:rFonts w:eastAsia="Calibri"/>
          <w:lang w:val="uk-UA" w:eastAsia="uk-UA"/>
        </w:rPr>
        <w:t>Проти</w:t>
      </w:r>
      <w:r w:rsidRPr="00284958">
        <w:rPr>
          <w:rFonts w:eastAsia="Calibri"/>
          <w:b/>
          <w:bCs/>
          <w:i/>
          <w:iCs/>
          <w:lang w:val="uk-UA" w:eastAsia="uk-UA"/>
        </w:rPr>
        <w:t xml:space="preserve">”- 0 </w:t>
      </w:r>
      <w:r>
        <w:rPr>
          <w:rFonts w:eastAsia="Calibri"/>
          <w:lang w:val="uk-UA" w:eastAsia="uk-UA"/>
        </w:rPr>
        <w:t xml:space="preserve">голосів. </w:t>
      </w:r>
    </w:p>
    <w:p w:rsidR="00B13002" w:rsidRDefault="00B13002" w:rsidP="00B13002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 w:rsidRPr="00284958">
        <w:rPr>
          <w:rFonts w:eastAsia="Calibri"/>
          <w:b/>
          <w:bCs/>
          <w:i/>
          <w:iCs/>
          <w:lang w:val="uk-UA" w:eastAsia="uk-UA"/>
        </w:rPr>
        <w:t>“</w:t>
      </w:r>
      <w:r w:rsidRPr="00284958">
        <w:rPr>
          <w:rFonts w:eastAsia="Calibri"/>
          <w:lang w:val="uk-UA" w:eastAsia="uk-UA"/>
        </w:rPr>
        <w:t>Утримались</w:t>
      </w:r>
      <w:r w:rsidRPr="00284958">
        <w:rPr>
          <w:rFonts w:eastAsia="Calibri"/>
          <w:b/>
          <w:bCs/>
          <w:i/>
          <w:iCs/>
          <w:lang w:val="uk-UA" w:eastAsia="uk-UA"/>
        </w:rPr>
        <w:t xml:space="preserve">”- 0 </w:t>
      </w:r>
      <w:r w:rsidRPr="00284958">
        <w:rPr>
          <w:rFonts w:eastAsia="Calibri"/>
          <w:lang w:val="uk-UA" w:eastAsia="uk-UA"/>
        </w:rPr>
        <w:t xml:space="preserve">голосів </w:t>
      </w:r>
    </w:p>
    <w:p w:rsidR="00B13002" w:rsidRDefault="00B13002" w:rsidP="00B13002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</w:p>
    <w:p w:rsidR="00B13002" w:rsidRDefault="00B13002" w:rsidP="00B13002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proofErr w:type="spellStart"/>
      <w:r>
        <w:rPr>
          <w:rFonts w:eastAsia="Calibri"/>
          <w:bCs/>
          <w:i/>
          <w:iCs/>
          <w:lang w:val="uk-UA" w:eastAsia="uk-UA"/>
        </w:rPr>
        <w:t>Кочерган</w:t>
      </w:r>
      <w:proofErr w:type="spellEnd"/>
      <w:r>
        <w:rPr>
          <w:rFonts w:eastAsia="Calibri"/>
          <w:bCs/>
          <w:i/>
          <w:iCs/>
          <w:lang w:val="uk-UA" w:eastAsia="uk-UA"/>
        </w:rPr>
        <w:t xml:space="preserve"> Оксана Романівна - </w:t>
      </w:r>
      <w:r w:rsidRPr="00284958">
        <w:rPr>
          <w:rFonts w:eastAsia="Calibri"/>
          <w:b/>
          <w:bCs/>
          <w:i/>
          <w:iCs/>
          <w:lang w:val="uk-UA" w:eastAsia="uk-UA"/>
        </w:rPr>
        <w:t>“</w:t>
      </w:r>
      <w:r w:rsidRPr="00284958">
        <w:rPr>
          <w:rFonts w:eastAsia="Calibri"/>
          <w:lang w:val="uk-UA" w:eastAsia="uk-UA"/>
        </w:rPr>
        <w:t>За</w:t>
      </w:r>
      <w:r w:rsidRPr="00284958">
        <w:rPr>
          <w:rFonts w:eastAsia="Calibri"/>
          <w:b/>
          <w:bCs/>
          <w:i/>
          <w:iCs/>
          <w:lang w:val="uk-UA" w:eastAsia="uk-UA"/>
        </w:rPr>
        <w:t>” –</w:t>
      </w:r>
      <w:r>
        <w:rPr>
          <w:rFonts w:eastAsia="Calibri"/>
          <w:b/>
          <w:bCs/>
          <w:i/>
          <w:iCs/>
          <w:lang w:val="uk-UA" w:eastAsia="uk-UA"/>
        </w:rPr>
        <w:t xml:space="preserve"> 4033654</w:t>
      </w:r>
      <w:r w:rsidRPr="00284958">
        <w:rPr>
          <w:rFonts w:eastAsia="Calibri"/>
          <w:b/>
          <w:bCs/>
          <w:i/>
          <w:iCs/>
          <w:lang w:val="uk-UA" w:eastAsia="uk-UA"/>
        </w:rPr>
        <w:t xml:space="preserve"> </w:t>
      </w:r>
      <w:r w:rsidRPr="00284958">
        <w:rPr>
          <w:rFonts w:eastAsia="Calibri"/>
          <w:lang w:val="uk-UA" w:eastAsia="uk-UA"/>
        </w:rPr>
        <w:t>голосів</w:t>
      </w:r>
      <w:r>
        <w:rPr>
          <w:rFonts w:eastAsia="Calibri"/>
          <w:lang w:val="uk-UA" w:eastAsia="uk-UA"/>
        </w:rPr>
        <w:t xml:space="preserve">. </w:t>
      </w:r>
    </w:p>
    <w:p w:rsidR="00B13002" w:rsidRDefault="00B13002" w:rsidP="00B13002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 w:rsidRPr="00284958">
        <w:rPr>
          <w:rFonts w:eastAsia="Calibri"/>
          <w:b/>
          <w:bCs/>
          <w:i/>
          <w:iCs/>
          <w:lang w:val="uk-UA" w:eastAsia="uk-UA"/>
        </w:rPr>
        <w:t>“</w:t>
      </w:r>
      <w:r w:rsidRPr="00284958">
        <w:rPr>
          <w:rFonts w:eastAsia="Calibri"/>
          <w:lang w:val="uk-UA" w:eastAsia="uk-UA"/>
        </w:rPr>
        <w:t>Проти</w:t>
      </w:r>
      <w:r w:rsidRPr="00284958">
        <w:rPr>
          <w:rFonts w:eastAsia="Calibri"/>
          <w:b/>
          <w:bCs/>
          <w:i/>
          <w:iCs/>
          <w:lang w:val="uk-UA" w:eastAsia="uk-UA"/>
        </w:rPr>
        <w:t xml:space="preserve">”- 0 </w:t>
      </w:r>
      <w:r>
        <w:rPr>
          <w:rFonts w:eastAsia="Calibri"/>
          <w:lang w:val="uk-UA" w:eastAsia="uk-UA"/>
        </w:rPr>
        <w:t xml:space="preserve">голосів. </w:t>
      </w:r>
    </w:p>
    <w:p w:rsidR="00B13002" w:rsidRDefault="00B13002" w:rsidP="00B13002">
      <w:pPr>
        <w:autoSpaceDE w:val="0"/>
        <w:autoSpaceDN w:val="0"/>
        <w:adjustRightInd w:val="0"/>
        <w:ind w:firstLine="567"/>
        <w:jc w:val="both"/>
        <w:rPr>
          <w:rFonts w:eastAsia="Calibri"/>
          <w:lang w:val="uk-UA" w:eastAsia="uk-UA"/>
        </w:rPr>
      </w:pPr>
      <w:r w:rsidRPr="00284958">
        <w:rPr>
          <w:rFonts w:eastAsia="Calibri"/>
          <w:b/>
          <w:bCs/>
          <w:i/>
          <w:iCs/>
          <w:lang w:val="uk-UA" w:eastAsia="uk-UA"/>
        </w:rPr>
        <w:t>“</w:t>
      </w:r>
      <w:r w:rsidRPr="00284958">
        <w:rPr>
          <w:rFonts w:eastAsia="Calibri"/>
          <w:lang w:val="uk-UA" w:eastAsia="uk-UA"/>
        </w:rPr>
        <w:t>Утримались</w:t>
      </w:r>
      <w:r w:rsidRPr="00284958">
        <w:rPr>
          <w:rFonts w:eastAsia="Calibri"/>
          <w:b/>
          <w:bCs/>
          <w:i/>
          <w:iCs/>
          <w:lang w:val="uk-UA" w:eastAsia="uk-UA"/>
        </w:rPr>
        <w:t xml:space="preserve">”- 0 </w:t>
      </w:r>
      <w:r w:rsidRPr="00284958">
        <w:rPr>
          <w:rFonts w:eastAsia="Calibri"/>
          <w:lang w:val="uk-UA" w:eastAsia="uk-UA"/>
        </w:rPr>
        <w:t xml:space="preserve">голосів </w:t>
      </w:r>
    </w:p>
    <w:p w:rsidR="00B13002" w:rsidRDefault="00B13002" w:rsidP="00B1300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lang w:val="uk-UA" w:eastAsia="uk-UA"/>
        </w:rPr>
      </w:pPr>
    </w:p>
    <w:p w:rsidR="00B13002" w:rsidRPr="00284958" w:rsidRDefault="00B13002" w:rsidP="005F419F">
      <w:pPr>
        <w:autoSpaceDE w:val="0"/>
        <w:autoSpaceDN w:val="0"/>
        <w:adjustRightInd w:val="0"/>
        <w:jc w:val="both"/>
        <w:rPr>
          <w:lang w:val="uk-UA"/>
        </w:rPr>
      </w:pPr>
      <w:bookmarkStart w:id="0" w:name="_GoBack"/>
      <w:bookmarkEnd w:id="0"/>
      <w:r w:rsidRPr="00284958">
        <w:rPr>
          <w:rFonts w:eastAsia="Calibri"/>
          <w:b/>
          <w:lang w:val="uk-UA" w:eastAsia="uk-UA"/>
        </w:rPr>
        <w:t xml:space="preserve">Вирішили: </w:t>
      </w:r>
      <w:r w:rsidRPr="00284958">
        <w:rPr>
          <w:bCs/>
          <w:lang w:val="uk-UA"/>
        </w:rPr>
        <w:t xml:space="preserve">переобрати в </w:t>
      </w:r>
      <w:proofErr w:type="spellStart"/>
      <w:r w:rsidRPr="00284958">
        <w:rPr>
          <w:bCs/>
          <w:lang w:val="uk-UA"/>
        </w:rPr>
        <w:t>зв</w:t>
      </w:r>
      <w:proofErr w:type="spellEnd"/>
      <w:r w:rsidRPr="00284958">
        <w:rPr>
          <w:bCs/>
          <w:lang w:val="uk-UA"/>
        </w:rPr>
        <w:sym w:font="Symbol" w:char="F0A2"/>
      </w:r>
      <w:proofErr w:type="spellStart"/>
      <w:r w:rsidRPr="00284958">
        <w:rPr>
          <w:bCs/>
          <w:lang w:val="uk-UA"/>
        </w:rPr>
        <w:t>язку</w:t>
      </w:r>
      <w:proofErr w:type="spellEnd"/>
      <w:r w:rsidRPr="00284958">
        <w:rPr>
          <w:bCs/>
          <w:lang w:val="uk-UA"/>
        </w:rPr>
        <w:t xml:space="preserve"> з закінченням терміну повноважень голову та членів Наг</w:t>
      </w:r>
      <w:r>
        <w:rPr>
          <w:bCs/>
          <w:lang w:val="uk-UA"/>
        </w:rPr>
        <w:t xml:space="preserve">лядової ради в існуючому складі: </w:t>
      </w:r>
      <w:proofErr w:type="spellStart"/>
      <w:r>
        <w:rPr>
          <w:bCs/>
          <w:lang w:val="uk-UA"/>
        </w:rPr>
        <w:t>Кочерган</w:t>
      </w:r>
      <w:proofErr w:type="spellEnd"/>
      <w:r>
        <w:rPr>
          <w:bCs/>
          <w:lang w:val="uk-UA"/>
        </w:rPr>
        <w:t xml:space="preserve"> Б.В</w:t>
      </w:r>
      <w:r w:rsidRPr="00284958">
        <w:rPr>
          <w:bCs/>
          <w:lang w:val="uk-UA"/>
        </w:rPr>
        <w:t xml:space="preserve">. (голова), </w:t>
      </w:r>
      <w:proofErr w:type="spellStart"/>
      <w:r>
        <w:rPr>
          <w:bCs/>
          <w:lang w:val="uk-UA"/>
        </w:rPr>
        <w:t>Горук</w:t>
      </w:r>
      <w:proofErr w:type="spellEnd"/>
      <w:r>
        <w:rPr>
          <w:bCs/>
          <w:lang w:val="uk-UA"/>
        </w:rPr>
        <w:t xml:space="preserve"> А.З.</w:t>
      </w:r>
      <w:r w:rsidRPr="00284958">
        <w:rPr>
          <w:bCs/>
          <w:lang w:val="uk-UA"/>
        </w:rPr>
        <w:t xml:space="preserve">, </w:t>
      </w:r>
      <w:r>
        <w:rPr>
          <w:bCs/>
          <w:lang w:val="uk-UA"/>
        </w:rPr>
        <w:t>Федько В.Г</w:t>
      </w:r>
      <w:r w:rsidRPr="00284958">
        <w:rPr>
          <w:bCs/>
          <w:lang w:val="uk-UA"/>
        </w:rPr>
        <w:t>.,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Кочерган</w:t>
      </w:r>
      <w:proofErr w:type="spellEnd"/>
      <w:r>
        <w:rPr>
          <w:bCs/>
          <w:lang w:val="uk-UA"/>
        </w:rPr>
        <w:t xml:space="preserve"> О.Р.</w:t>
      </w:r>
      <w:r w:rsidRPr="00284958">
        <w:rPr>
          <w:bCs/>
          <w:lang w:val="uk-UA"/>
        </w:rPr>
        <w:t xml:space="preserve"> на термін, визначений Статутом Товариства.</w:t>
      </w:r>
      <w:r w:rsidRPr="00284958">
        <w:rPr>
          <w:lang w:val="uk-UA"/>
        </w:rPr>
        <w:t xml:space="preserve"> </w:t>
      </w:r>
    </w:p>
    <w:p w:rsidR="00415343" w:rsidRDefault="00415343" w:rsidP="00415343">
      <w:pPr>
        <w:widowControl/>
        <w:ind w:left="502"/>
        <w:jc w:val="both"/>
        <w:rPr>
          <w:b/>
          <w:i/>
          <w:lang w:val="uk-UA"/>
        </w:rPr>
      </w:pPr>
    </w:p>
    <w:p w:rsidR="00415343" w:rsidRPr="00233A2E" w:rsidRDefault="00EC026F" w:rsidP="00415343">
      <w:pPr>
        <w:widowControl/>
        <w:ind w:left="502"/>
        <w:jc w:val="both"/>
        <w:rPr>
          <w:color w:val="000000"/>
          <w:lang w:val="uk-UA"/>
        </w:rPr>
      </w:pPr>
      <w:proofErr w:type="spellStart"/>
      <w:r>
        <w:rPr>
          <w:b/>
          <w:i/>
        </w:rPr>
        <w:t>Слухали</w:t>
      </w:r>
      <w:proofErr w:type="spellEnd"/>
      <w:r>
        <w:t xml:space="preserve">:  </w:t>
      </w:r>
      <w:r w:rsidRPr="00B13649">
        <w:rPr>
          <w:b/>
        </w:rPr>
        <w:t xml:space="preserve">По </w:t>
      </w:r>
      <w:r w:rsidR="00CE1080">
        <w:rPr>
          <w:b/>
          <w:lang w:val="uk-UA"/>
        </w:rPr>
        <w:t>во</w:t>
      </w:r>
      <w:r w:rsidRPr="00B13649">
        <w:rPr>
          <w:b/>
          <w:lang w:val="uk-UA"/>
        </w:rPr>
        <w:t>сьмому питанню</w:t>
      </w:r>
      <w:r>
        <w:rPr>
          <w:lang w:val="uk-UA"/>
        </w:rPr>
        <w:t xml:space="preserve"> голова правління Головко С.М. </w:t>
      </w:r>
      <w:r w:rsidR="00415343">
        <w:rPr>
          <w:lang w:val="uk-UA"/>
        </w:rPr>
        <w:t xml:space="preserve">запропонував </w:t>
      </w:r>
      <w:r w:rsidR="00415343" w:rsidRPr="001C45C3">
        <w:rPr>
          <w:color w:val="000000"/>
          <w:lang w:val="uk-UA"/>
        </w:rPr>
        <w:t>реорганіз</w:t>
      </w:r>
      <w:r w:rsidR="00415343">
        <w:rPr>
          <w:color w:val="000000"/>
          <w:lang w:val="uk-UA"/>
        </w:rPr>
        <w:t>увати</w:t>
      </w:r>
      <w:r w:rsidR="00415343" w:rsidRPr="001C45C3">
        <w:rPr>
          <w:color w:val="000000"/>
          <w:lang w:val="uk-UA"/>
        </w:rPr>
        <w:t xml:space="preserve"> </w:t>
      </w:r>
      <w:r w:rsidR="00415343" w:rsidRPr="001C45C3">
        <w:rPr>
          <w:color w:val="000000"/>
        </w:rPr>
        <w:t xml:space="preserve"> </w:t>
      </w:r>
      <w:proofErr w:type="spellStart"/>
      <w:r w:rsidR="00415343" w:rsidRPr="001C45C3">
        <w:rPr>
          <w:color w:val="000000"/>
        </w:rPr>
        <w:t>публічн</w:t>
      </w:r>
      <w:proofErr w:type="spellEnd"/>
      <w:r w:rsidR="00415343">
        <w:rPr>
          <w:color w:val="000000"/>
          <w:lang w:val="uk-UA"/>
        </w:rPr>
        <w:t>е</w:t>
      </w:r>
      <w:r w:rsidR="00415343" w:rsidRPr="001C45C3">
        <w:rPr>
          <w:color w:val="000000"/>
        </w:rPr>
        <w:t xml:space="preserve"> </w:t>
      </w:r>
      <w:proofErr w:type="spellStart"/>
      <w:r w:rsidR="00415343" w:rsidRPr="001C45C3">
        <w:rPr>
          <w:color w:val="000000"/>
        </w:rPr>
        <w:t>акціонерн</w:t>
      </w:r>
      <w:proofErr w:type="spellEnd"/>
      <w:r w:rsidR="00415343">
        <w:rPr>
          <w:color w:val="000000"/>
          <w:lang w:val="uk-UA"/>
        </w:rPr>
        <w:t>е</w:t>
      </w:r>
      <w:r w:rsidR="00415343" w:rsidRPr="001C45C3">
        <w:rPr>
          <w:color w:val="000000"/>
        </w:rPr>
        <w:t xml:space="preserve"> </w:t>
      </w:r>
      <w:proofErr w:type="spellStart"/>
      <w:r w:rsidR="00415343" w:rsidRPr="001C45C3">
        <w:rPr>
          <w:color w:val="000000"/>
        </w:rPr>
        <w:t>товариств</w:t>
      </w:r>
      <w:proofErr w:type="spellEnd"/>
      <w:r w:rsidR="00415343">
        <w:rPr>
          <w:color w:val="000000"/>
          <w:lang w:val="uk-UA"/>
        </w:rPr>
        <w:t xml:space="preserve">о </w:t>
      </w:r>
      <w:r w:rsidR="00415343" w:rsidRPr="001C45C3">
        <w:rPr>
          <w:color w:val="000000"/>
          <w:lang w:val="uk-UA"/>
        </w:rPr>
        <w:t>шляхом поділу.</w:t>
      </w:r>
      <w:r w:rsidR="00415343" w:rsidRPr="001C45C3">
        <w:rPr>
          <w:color w:val="000000"/>
        </w:rPr>
        <w:t xml:space="preserve"> </w:t>
      </w:r>
      <w:r w:rsidR="00233A2E">
        <w:rPr>
          <w:color w:val="000000"/>
          <w:lang w:val="uk-UA"/>
        </w:rPr>
        <w:t xml:space="preserve"> Голова правління пояснив , що метою внесення в порядок денний питання про реорганізацію була оптимізація податкового навантаження , перехід новостворених акціонерних товариств на єдиний податок і таким чином , досягти збільшення прибутковості.</w:t>
      </w:r>
    </w:p>
    <w:p w:rsidR="00EC026F" w:rsidRPr="00233A2E" w:rsidRDefault="00233A2E" w:rsidP="00415343">
      <w:pPr>
        <w:widowControl/>
        <w:rPr>
          <w:lang w:val="uk-UA"/>
        </w:rPr>
      </w:pP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виступу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rPr>
          <w:lang w:val="uk-UA"/>
        </w:rPr>
        <w:t xml:space="preserve">  </w:t>
      </w:r>
      <w:r w:rsidR="002832E6">
        <w:rPr>
          <w:lang w:val="uk-UA"/>
        </w:rPr>
        <w:t xml:space="preserve">проголосувати за проведення </w:t>
      </w:r>
      <w:r>
        <w:rPr>
          <w:lang w:val="uk-UA"/>
        </w:rPr>
        <w:t>реорганіз</w:t>
      </w:r>
      <w:r w:rsidR="002832E6">
        <w:rPr>
          <w:lang w:val="uk-UA"/>
        </w:rPr>
        <w:t xml:space="preserve">ації </w:t>
      </w:r>
      <w:r>
        <w:rPr>
          <w:lang w:val="uk-UA"/>
        </w:rPr>
        <w:t>публічн</w:t>
      </w:r>
      <w:r w:rsidR="002832E6">
        <w:rPr>
          <w:lang w:val="uk-UA"/>
        </w:rPr>
        <w:t xml:space="preserve">ого </w:t>
      </w:r>
      <w:r>
        <w:rPr>
          <w:lang w:val="uk-UA"/>
        </w:rPr>
        <w:t xml:space="preserve"> акціонерн</w:t>
      </w:r>
      <w:r w:rsidR="002832E6">
        <w:rPr>
          <w:lang w:val="uk-UA"/>
        </w:rPr>
        <w:t xml:space="preserve">ого </w:t>
      </w:r>
      <w:r>
        <w:rPr>
          <w:lang w:val="uk-UA"/>
        </w:rPr>
        <w:t xml:space="preserve"> товариств</w:t>
      </w:r>
      <w:r w:rsidR="002832E6">
        <w:rPr>
          <w:lang w:val="uk-UA"/>
        </w:rPr>
        <w:t>а</w:t>
      </w:r>
      <w:r>
        <w:rPr>
          <w:lang w:val="uk-UA"/>
        </w:rPr>
        <w:t xml:space="preserve"> шляхом поділу.</w:t>
      </w:r>
    </w:p>
    <w:p w:rsidR="00EC026F" w:rsidRDefault="00EC026F" w:rsidP="00EC026F">
      <w:pPr>
        <w:widowControl/>
        <w:ind w:firstLine="709"/>
      </w:pPr>
      <w:proofErr w:type="spellStart"/>
      <w:r>
        <w:t>Голосували</w:t>
      </w:r>
      <w:proofErr w:type="spellEnd"/>
      <w:r>
        <w:t xml:space="preserve">: </w:t>
      </w:r>
    </w:p>
    <w:p w:rsidR="00EC026F" w:rsidRPr="00233A2E" w:rsidRDefault="00233A2E" w:rsidP="00EC026F">
      <w:pPr>
        <w:widowControl/>
        <w:ind w:left="709"/>
        <w:rPr>
          <w:lang w:val="uk-UA"/>
        </w:rPr>
      </w:pPr>
      <w:r w:rsidRPr="00233A2E">
        <w:t>«за»</w:t>
      </w:r>
      <w:r w:rsidRPr="00233A2E">
        <w:rPr>
          <w:lang w:val="uk-UA"/>
        </w:rPr>
        <w:t xml:space="preserve"> </w:t>
      </w:r>
      <w:r w:rsidRPr="00233A2E">
        <w:t xml:space="preserve">- </w:t>
      </w:r>
      <w:r w:rsidR="00BA5F5F" w:rsidRPr="00233A2E">
        <w:rPr>
          <w:lang w:val="uk-UA"/>
        </w:rPr>
        <w:t xml:space="preserve"> </w:t>
      </w:r>
      <w:r w:rsidRPr="00233A2E">
        <w:rPr>
          <w:lang w:val="uk-UA"/>
        </w:rPr>
        <w:t xml:space="preserve">85271 </w:t>
      </w:r>
      <w:proofErr w:type="spellStart"/>
      <w:r w:rsidR="00EC026F" w:rsidRPr="00233A2E">
        <w:t>голосів</w:t>
      </w:r>
      <w:proofErr w:type="spellEnd"/>
      <w:proofErr w:type="gramStart"/>
      <w:r w:rsidRPr="00233A2E">
        <w:rPr>
          <w:lang w:val="uk-UA"/>
        </w:rPr>
        <w:t xml:space="preserve"> </w:t>
      </w:r>
      <w:r w:rsidR="00EC026F" w:rsidRPr="00233A2E">
        <w:rPr>
          <w:lang w:val="uk-UA"/>
        </w:rPr>
        <w:t>;</w:t>
      </w:r>
      <w:proofErr w:type="gramEnd"/>
    </w:p>
    <w:p w:rsidR="00EC026F" w:rsidRPr="00233A2E" w:rsidRDefault="00EC026F" w:rsidP="00EC026F">
      <w:pPr>
        <w:widowControl/>
        <w:ind w:left="709"/>
        <w:rPr>
          <w:lang w:val="uk-UA"/>
        </w:rPr>
      </w:pPr>
      <w:r w:rsidRPr="00233A2E">
        <w:t>«</w:t>
      </w:r>
      <w:proofErr w:type="spellStart"/>
      <w:r w:rsidRPr="00233A2E">
        <w:t>проти</w:t>
      </w:r>
      <w:proofErr w:type="spellEnd"/>
      <w:r w:rsidRPr="00233A2E">
        <w:t>»</w:t>
      </w:r>
      <w:r w:rsidRPr="00233A2E">
        <w:rPr>
          <w:lang w:val="uk-UA"/>
        </w:rPr>
        <w:t xml:space="preserve"> – </w:t>
      </w:r>
      <w:r w:rsidR="00233A2E" w:rsidRPr="00233A2E">
        <w:rPr>
          <w:lang w:val="uk-UA"/>
        </w:rPr>
        <w:t>3929223</w:t>
      </w:r>
      <w:r w:rsidRPr="00233A2E">
        <w:rPr>
          <w:lang w:val="uk-UA"/>
        </w:rPr>
        <w:t xml:space="preserve"> голосів</w:t>
      </w:r>
      <w:proofErr w:type="gramStart"/>
      <w:r w:rsidR="00233A2E" w:rsidRPr="00233A2E">
        <w:rPr>
          <w:lang w:val="uk-UA"/>
        </w:rPr>
        <w:t xml:space="preserve"> </w:t>
      </w:r>
      <w:r w:rsidRPr="00233A2E">
        <w:rPr>
          <w:lang w:val="uk-UA"/>
        </w:rPr>
        <w:t>;</w:t>
      </w:r>
      <w:proofErr w:type="gramEnd"/>
    </w:p>
    <w:p w:rsidR="00EC026F" w:rsidRPr="00233A2E" w:rsidRDefault="00EC026F" w:rsidP="00EC026F">
      <w:pPr>
        <w:widowControl/>
        <w:ind w:left="709"/>
        <w:rPr>
          <w:lang w:val="uk-UA"/>
        </w:rPr>
      </w:pPr>
      <w:r w:rsidRPr="00233A2E">
        <w:rPr>
          <w:lang w:val="uk-UA"/>
        </w:rPr>
        <w:t xml:space="preserve">«утримались» – </w:t>
      </w:r>
      <w:r w:rsidR="00233A2E" w:rsidRPr="00233A2E">
        <w:rPr>
          <w:lang w:val="uk-UA"/>
        </w:rPr>
        <w:t xml:space="preserve">19160 </w:t>
      </w:r>
      <w:r w:rsidRPr="00233A2E">
        <w:rPr>
          <w:lang w:val="uk-UA"/>
        </w:rPr>
        <w:t>голосів</w:t>
      </w:r>
      <w:r w:rsidR="00233A2E" w:rsidRPr="00233A2E">
        <w:rPr>
          <w:lang w:val="uk-UA"/>
        </w:rPr>
        <w:t xml:space="preserve"> </w:t>
      </w:r>
      <w:r w:rsidRPr="00233A2E">
        <w:rPr>
          <w:lang w:val="uk-UA"/>
        </w:rPr>
        <w:t>;</w:t>
      </w:r>
    </w:p>
    <w:p w:rsidR="00EC026F" w:rsidRPr="00233A2E" w:rsidRDefault="00EC026F" w:rsidP="00EC026F">
      <w:pPr>
        <w:widowControl/>
        <w:jc w:val="both"/>
        <w:rPr>
          <w:lang w:val="uk-UA"/>
        </w:rPr>
      </w:pPr>
    </w:p>
    <w:p w:rsidR="00EC026F" w:rsidRDefault="00EC026F" w:rsidP="00EC026F">
      <w:pPr>
        <w:widowControl/>
        <w:jc w:val="both"/>
        <w:rPr>
          <w:lang w:val="uk-UA"/>
        </w:rPr>
      </w:pPr>
      <w:r>
        <w:t xml:space="preserve">За результатами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r w:rsidR="00BA5F5F">
        <w:rPr>
          <w:lang w:val="uk-UA"/>
        </w:rPr>
        <w:t xml:space="preserve">не </w:t>
      </w:r>
      <w:proofErr w:type="spellStart"/>
      <w:r>
        <w:t>прийнято</w:t>
      </w:r>
      <w:proofErr w:type="spellEnd"/>
      <w:r>
        <w:t>.</w:t>
      </w:r>
    </w:p>
    <w:p w:rsidR="00EC026F" w:rsidRDefault="005F419F" w:rsidP="00415343">
      <w:pPr>
        <w:widowControl/>
        <w:rPr>
          <w:color w:val="000000"/>
          <w:lang w:val="uk-UA"/>
        </w:rPr>
      </w:pPr>
      <w:r>
        <w:rPr>
          <w:b/>
          <w:lang w:val="uk-UA"/>
        </w:rPr>
        <w:t xml:space="preserve">Вирішили: </w:t>
      </w:r>
      <w:r w:rsidR="00BA5F5F">
        <w:rPr>
          <w:lang w:val="uk-UA"/>
        </w:rPr>
        <w:t xml:space="preserve">не проводити </w:t>
      </w:r>
      <w:r w:rsidR="00415343">
        <w:rPr>
          <w:lang w:val="uk-UA"/>
        </w:rPr>
        <w:t>реорганіз</w:t>
      </w:r>
      <w:r w:rsidR="00BA5F5F">
        <w:rPr>
          <w:lang w:val="uk-UA"/>
        </w:rPr>
        <w:t>ацію</w:t>
      </w:r>
      <w:r w:rsidR="00415343">
        <w:rPr>
          <w:lang w:val="uk-UA"/>
        </w:rPr>
        <w:t xml:space="preserve"> </w:t>
      </w:r>
      <w:proofErr w:type="spellStart"/>
      <w:r w:rsidR="00415343" w:rsidRPr="001C45C3">
        <w:rPr>
          <w:color w:val="000000"/>
        </w:rPr>
        <w:t>публічн</w:t>
      </w:r>
      <w:r w:rsidR="00BA5F5F">
        <w:rPr>
          <w:color w:val="000000"/>
          <w:lang w:val="uk-UA"/>
        </w:rPr>
        <w:t>ого</w:t>
      </w:r>
      <w:proofErr w:type="spellEnd"/>
      <w:r w:rsidR="00415343" w:rsidRPr="001C45C3">
        <w:rPr>
          <w:color w:val="000000"/>
        </w:rPr>
        <w:t xml:space="preserve"> </w:t>
      </w:r>
      <w:proofErr w:type="spellStart"/>
      <w:r w:rsidR="00415343" w:rsidRPr="001C45C3">
        <w:rPr>
          <w:color w:val="000000"/>
        </w:rPr>
        <w:t>акціонерн</w:t>
      </w:r>
      <w:r w:rsidR="00BA5F5F">
        <w:rPr>
          <w:color w:val="000000"/>
          <w:lang w:val="uk-UA"/>
        </w:rPr>
        <w:t>ого</w:t>
      </w:r>
      <w:proofErr w:type="spellEnd"/>
      <w:r w:rsidR="00415343" w:rsidRPr="001C45C3">
        <w:rPr>
          <w:color w:val="000000"/>
        </w:rPr>
        <w:t xml:space="preserve"> </w:t>
      </w:r>
      <w:proofErr w:type="spellStart"/>
      <w:r w:rsidR="00415343" w:rsidRPr="001C45C3">
        <w:rPr>
          <w:color w:val="000000"/>
        </w:rPr>
        <w:t>товариств</w:t>
      </w:r>
      <w:proofErr w:type="spellEnd"/>
      <w:r w:rsidR="00BA5F5F">
        <w:rPr>
          <w:color w:val="000000"/>
          <w:lang w:val="uk-UA"/>
        </w:rPr>
        <w:t>а</w:t>
      </w:r>
      <w:r w:rsidR="00415343">
        <w:rPr>
          <w:color w:val="000000"/>
          <w:lang w:val="uk-UA"/>
        </w:rPr>
        <w:t xml:space="preserve"> </w:t>
      </w:r>
      <w:r w:rsidR="00415343" w:rsidRPr="001C45C3">
        <w:rPr>
          <w:color w:val="000000"/>
          <w:lang w:val="uk-UA"/>
        </w:rPr>
        <w:t>шляхом поділу.</w:t>
      </w:r>
    </w:p>
    <w:p w:rsidR="006960CD" w:rsidRDefault="006960CD" w:rsidP="00415343">
      <w:pPr>
        <w:widowControl/>
        <w:rPr>
          <w:color w:val="000000"/>
          <w:lang w:val="uk-UA"/>
        </w:rPr>
      </w:pPr>
    </w:p>
    <w:p w:rsidR="006960CD" w:rsidRDefault="006960CD" w:rsidP="00415343">
      <w:pPr>
        <w:widowControl/>
        <w:rPr>
          <w:color w:val="000000"/>
          <w:lang w:val="uk-UA"/>
        </w:rPr>
      </w:pPr>
    </w:p>
    <w:p w:rsidR="006960CD" w:rsidRDefault="006960CD" w:rsidP="00415343">
      <w:pPr>
        <w:widowControl/>
        <w:rPr>
          <w:color w:val="000000"/>
          <w:lang w:val="uk-UA"/>
        </w:rPr>
      </w:pPr>
    </w:p>
    <w:p w:rsidR="00EC026F" w:rsidRPr="00BA5F5F" w:rsidRDefault="00BA5F5F" w:rsidP="00BA5F5F">
      <w:pPr>
        <w:widowControl/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EC026F">
        <w:t xml:space="preserve">Голова  </w:t>
      </w:r>
      <w:proofErr w:type="spellStart"/>
      <w:r w:rsidR="00EC026F">
        <w:t>загальних</w:t>
      </w:r>
      <w:proofErr w:type="spellEnd"/>
      <w:r w:rsidR="00EC026F">
        <w:t xml:space="preserve">  </w:t>
      </w:r>
      <w:proofErr w:type="spellStart"/>
      <w:r w:rsidR="00EC026F">
        <w:t>зборів</w:t>
      </w:r>
      <w:proofErr w:type="spellEnd"/>
      <w:r w:rsidR="00EC026F">
        <w:tab/>
      </w:r>
      <w:r w:rsidR="00EC026F">
        <w:tab/>
      </w:r>
      <w:r w:rsidR="00EC026F">
        <w:tab/>
      </w:r>
      <w:r w:rsidR="00EC026F">
        <w:tab/>
      </w:r>
      <w:r w:rsidR="00EC026F">
        <w:tab/>
      </w:r>
      <w:r w:rsidR="00EC026F">
        <w:tab/>
      </w:r>
      <w:r w:rsidR="00EC026F">
        <w:tab/>
        <w:t>С.</w:t>
      </w:r>
      <w:r w:rsidR="00EC026F">
        <w:rPr>
          <w:lang w:val="uk-UA"/>
        </w:rPr>
        <w:t xml:space="preserve">М. </w:t>
      </w:r>
      <w:proofErr w:type="spellStart"/>
      <w:r w:rsidR="00EC026F">
        <w:t>Го</w:t>
      </w:r>
      <w:r w:rsidR="00EC026F">
        <w:rPr>
          <w:lang w:val="uk-UA"/>
        </w:rPr>
        <w:t>ловко</w:t>
      </w:r>
      <w:proofErr w:type="spellEnd"/>
    </w:p>
    <w:p w:rsidR="00EC026F" w:rsidRDefault="00EC026F" w:rsidP="00EC026F">
      <w:pPr>
        <w:widowControl/>
        <w:rPr>
          <w:lang w:val="uk-UA"/>
        </w:rPr>
      </w:pPr>
      <w:r>
        <w:rPr>
          <w:lang w:val="uk-UA"/>
        </w:rPr>
        <w:t xml:space="preserve">              </w:t>
      </w:r>
      <w:r w:rsidR="00BA5F5F">
        <w:rPr>
          <w:lang w:val="uk-UA"/>
        </w:rPr>
        <w:t xml:space="preserve"> </w:t>
      </w:r>
      <w:r>
        <w:rPr>
          <w:lang w:val="uk-UA"/>
        </w:rPr>
        <w:t>Голова правління</w:t>
      </w:r>
    </w:p>
    <w:p w:rsidR="00415343" w:rsidRDefault="00415343" w:rsidP="00415343">
      <w:pPr>
        <w:pStyle w:val="2"/>
        <w:rPr>
          <w:sz w:val="20"/>
          <w:lang w:val="uk-UA"/>
        </w:rPr>
      </w:pPr>
      <w:r>
        <w:rPr>
          <w:sz w:val="20"/>
          <w:lang w:val="uk-UA"/>
        </w:rPr>
        <w:t xml:space="preserve">            </w:t>
      </w:r>
    </w:p>
    <w:p w:rsidR="00B13002" w:rsidRPr="00B13002" w:rsidRDefault="00B13002" w:rsidP="00B13002">
      <w:pPr>
        <w:rPr>
          <w:lang w:val="uk-UA"/>
        </w:rPr>
      </w:pPr>
    </w:p>
    <w:p w:rsidR="00EC026F" w:rsidRDefault="00415343" w:rsidP="00415343">
      <w:pPr>
        <w:pStyle w:val="2"/>
      </w:pPr>
      <w:r>
        <w:rPr>
          <w:sz w:val="20"/>
          <w:lang w:val="uk-UA"/>
        </w:rPr>
        <w:t xml:space="preserve">              </w:t>
      </w:r>
      <w:r w:rsidR="00BA5F5F">
        <w:rPr>
          <w:sz w:val="20"/>
          <w:lang w:val="uk-UA"/>
        </w:rPr>
        <w:t xml:space="preserve"> </w:t>
      </w:r>
      <w:proofErr w:type="spellStart"/>
      <w:r w:rsidR="00EC026F">
        <w:rPr>
          <w:sz w:val="20"/>
        </w:rPr>
        <w:t>Секретар</w:t>
      </w:r>
      <w:proofErr w:type="spellEnd"/>
      <w:r w:rsidR="00EC026F">
        <w:rPr>
          <w:sz w:val="20"/>
        </w:rPr>
        <w:t xml:space="preserve">  </w:t>
      </w:r>
      <w:proofErr w:type="spellStart"/>
      <w:r w:rsidR="00EC026F">
        <w:rPr>
          <w:sz w:val="20"/>
        </w:rPr>
        <w:t>загальних</w:t>
      </w:r>
      <w:proofErr w:type="spellEnd"/>
      <w:r w:rsidR="00EC026F">
        <w:rPr>
          <w:sz w:val="20"/>
        </w:rPr>
        <w:t xml:space="preserve">  </w:t>
      </w:r>
      <w:proofErr w:type="spellStart"/>
      <w:r w:rsidR="00EC026F">
        <w:rPr>
          <w:sz w:val="20"/>
        </w:rPr>
        <w:t>зборів</w:t>
      </w:r>
      <w:proofErr w:type="spellEnd"/>
      <w:r w:rsidR="00EC026F">
        <w:rPr>
          <w:sz w:val="20"/>
        </w:rPr>
        <w:tab/>
      </w:r>
      <w:r w:rsidR="00EC026F">
        <w:rPr>
          <w:sz w:val="20"/>
        </w:rPr>
        <w:tab/>
      </w:r>
      <w:r w:rsidR="00EC026F">
        <w:rPr>
          <w:sz w:val="20"/>
        </w:rPr>
        <w:tab/>
      </w:r>
      <w:r w:rsidR="00EC026F">
        <w:rPr>
          <w:sz w:val="20"/>
        </w:rPr>
        <w:tab/>
      </w:r>
      <w:r w:rsidR="00EC026F">
        <w:rPr>
          <w:sz w:val="20"/>
        </w:rPr>
        <w:tab/>
      </w:r>
      <w:r w:rsidR="00EC026F">
        <w:rPr>
          <w:sz w:val="20"/>
        </w:rPr>
        <w:tab/>
      </w:r>
      <w:r w:rsidR="00EC026F">
        <w:rPr>
          <w:sz w:val="20"/>
        </w:rPr>
        <w:tab/>
      </w:r>
      <w:r w:rsidR="00EC026F">
        <w:rPr>
          <w:sz w:val="20"/>
          <w:lang w:val="uk-UA"/>
        </w:rPr>
        <w:t xml:space="preserve"> Н.</w:t>
      </w:r>
      <w:r w:rsidR="00CE1080">
        <w:rPr>
          <w:sz w:val="20"/>
          <w:lang w:val="uk-UA"/>
        </w:rPr>
        <w:t>В</w:t>
      </w:r>
      <w:r w:rsidR="00EC026F">
        <w:rPr>
          <w:sz w:val="20"/>
          <w:lang w:val="uk-UA"/>
        </w:rPr>
        <w:t>.</w:t>
      </w:r>
      <w:r w:rsidR="00CE1080">
        <w:rPr>
          <w:sz w:val="20"/>
          <w:lang w:val="uk-UA"/>
        </w:rPr>
        <w:t>Кі</w:t>
      </w:r>
      <w:proofErr w:type="gramStart"/>
      <w:r w:rsidR="00CE1080">
        <w:rPr>
          <w:sz w:val="20"/>
          <w:lang w:val="uk-UA"/>
        </w:rPr>
        <w:t>т</w:t>
      </w:r>
      <w:proofErr w:type="gramEnd"/>
    </w:p>
    <w:p w:rsidR="00093C84" w:rsidRPr="00415343" w:rsidRDefault="00093C84">
      <w:pPr>
        <w:rPr>
          <w:lang w:val="uk-UA"/>
        </w:rPr>
      </w:pPr>
    </w:p>
    <w:sectPr w:rsidR="00093C84" w:rsidRPr="00415343" w:rsidSect="00093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FA02395"/>
    <w:multiLevelType w:val="hybridMultilevel"/>
    <w:tmpl w:val="7D2C73DE"/>
    <w:lvl w:ilvl="0" w:tplc="55088B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51F2A"/>
    <w:multiLevelType w:val="hybridMultilevel"/>
    <w:tmpl w:val="0786051C"/>
    <w:lvl w:ilvl="0" w:tplc="57B88B6A">
      <w:start w:val="2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4EE07FD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D152859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C5C54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6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58"/>
    <w:rsid w:val="00082900"/>
    <w:rsid w:val="00093C84"/>
    <w:rsid w:val="0014133C"/>
    <w:rsid w:val="0019411F"/>
    <w:rsid w:val="001D5AC2"/>
    <w:rsid w:val="00233A2E"/>
    <w:rsid w:val="002832E6"/>
    <w:rsid w:val="002C2B0B"/>
    <w:rsid w:val="003E33FB"/>
    <w:rsid w:val="00415343"/>
    <w:rsid w:val="00421361"/>
    <w:rsid w:val="00464484"/>
    <w:rsid w:val="004A1205"/>
    <w:rsid w:val="005F419F"/>
    <w:rsid w:val="00640F00"/>
    <w:rsid w:val="006960CD"/>
    <w:rsid w:val="00AF4658"/>
    <w:rsid w:val="00AF6305"/>
    <w:rsid w:val="00B13002"/>
    <w:rsid w:val="00B729D7"/>
    <w:rsid w:val="00BA5F5F"/>
    <w:rsid w:val="00CE1080"/>
    <w:rsid w:val="00DD086C"/>
    <w:rsid w:val="00E373C9"/>
    <w:rsid w:val="00EC026F"/>
    <w:rsid w:val="00EC3638"/>
    <w:rsid w:val="00F33CF8"/>
    <w:rsid w:val="00F806F3"/>
    <w:rsid w:val="00FE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C026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C026F"/>
    <w:pPr>
      <w:keepNext/>
      <w:widowControl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26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C026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B729D7"/>
    <w:pPr>
      <w:widowControl/>
    </w:pPr>
    <w:rPr>
      <w:i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729D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B729D7"/>
    <w:pPr>
      <w:widowControl/>
      <w:ind w:left="567" w:firstLine="363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B729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C026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C026F"/>
    <w:pPr>
      <w:keepNext/>
      <w:widowControl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26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C026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B729D7"/>
    <w:pPr>
      <w:widowControl/>
    </w:pPr>
    <w:rPr>
      <w:i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729D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B729D7"/>
    <w:pPr>
      <w:widowControl/>
      <w:ind w:left="567" w:firstLine="363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B729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6638</Words>
  <Characters>3784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3</cp:revision>
  <cp:lastPrinted>2014-06-05T12:03:00Z</cp:lastPrinted>
  <dcterms:created xsi:type="dcterms:W3CDTF">2014-06-05T12:53:00Z</dcterms:created>
  <dcterms:modified xsi:type="dcterms:W3CDTF">2014-06-05T12:58:00Z</dcterms:modified>
</cp:coreProperties>
</file>