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81" w:rsidRPr="00D57711" w:rsidRDefault="00985781" w:rsidP="00985781">
      <w:pPr>
        <w:spacing w:before="100" w:beforeAutospacing="1"/>
        <w:jc w:val="center"/>
        <w:rPr>
          <w:b/>
          <w:bCs/>
          <w:color w:val="000000"/>
          <w:sz w:val="20"/>
          <w:szCs w:val="20"/>
          <w:lang w:val="uk-UA"/>
        </w:rPr>
      </w:pPr>
      <w:r w:rsidRPr="00985781">
        <w:rPr>
          <w:b/>
          <w:bCs/>
          <w:color w:val="000000"/>
          <w:sz w:val="20"/>
          <w:szCs w:val="20"/>
        </w:rPr>
        <w:t xml:space="preserve">  </w:t>
      </w:r>
      <w:r w:rsidRPr="00D57711">
        <w:rPr>
          <w:b/>
          <w:bCs/>
          <w:color w:val="000000"/>
          <w:sz w:val="20"/>
          <w:szCs w:val="20"/>
          <w:lang w:val="uk-UA"/>
        </w:rPr>
        <w:t>Шановні акціонери !</w:t>
      </w:r>
    </w:p>
    <w:p w:rsidR="00985781" w:rsidRPr="00985781" w:rsidRDefault="00985781" w:rsidP="00985781">
      <w:pPr>
        <w:spacing w:before="100" w:beforeAutospacing="1"/>
        <w:ind w:firstLine="907"/>
        <w:jc w:val="both"/>
        <w:rPr>
          <w:sz w:val="20"/>
          <w:szCs w:val="20"/>
        </w:rPr>
      </w:pPr>
      <w:proofErr w:type="spellStart"/>
      <w:proofErr w:type="gramStart"/>
      <w:r w:rsidRPr="00D57711">
        <w:rPr>
          <w:bCs/>
          <w:color w:val="000000"/>
          <w:sz w:val="20"/>
          <w:szCs w:val="20"/>
        </w:rPr>
        <w:t>Публічне</w:t>
      </w:r>
      <w:proofErr w:type="spellEnd"/>
      <w:r w:rsidRPr="00D57711">
        <w:rPr>
          <w:bCs/>
          <w:color w:val="000000"/>
          <w:sz w:val="20"/>
          <w:szCs w:val="20"/>
        </w:rPr>
        <w:t xml:space="preserve"> </w:t>
      </w:r>
      <w:proofErr w:type="spellStart"/>
      <w:r w:rsidRPr="00D57711">
        <w:rPr>
          <w:bCs/>
          <w:color w:val="000000"/>
          <w:sz w:val="20"/>
          <w:szCs w:val="20"/>
        </w:rPr>
        <w:t>акціонерне</w:t>
      </w:r>
      <w:proofErr w:type="spellEnd"/>
      <w:r w:rsidRPr="00D57711">
        <w:rPr>
          <w:bCs/>
          <w:color w:val="000000"/>
          <w:sz w:val="20"/>
          <w:szCs w:val="20"/>
        </w:rPr>
        <w:t xml:space="preserve"> </w:t>
      </w:r>
      <w:proofErr w:type="spellStart"/>
      <w:r w:rsidRPr="00D57711">
        <w:rPr>
          <w:bCs/>
          <w:color w:val="000000"/>
          <w:sz w:val="20"/>
          <w:szCs w:val="20"/>
        </w:rPr>
        <w:t>товариство</w:t>
      </w:r>
      <w:proofErr w:type="spellEnd"/>
      <w:r w:rsidRPr="00D57711">
        <w:rPr>
          <w:bCs/>
          <w:color w:val="000000"/>
          <w:sz w:val="20"/>
          <w:szCs w:val="20"/>
        </w:rPr>
        <w:t xml:space="preserve"> «Тернопіль-готель» </w:t>
      </w:r>
      <w:r w:rsidRPr="00D57711">
        <w:rPr>
          <w:bCs/>
          <w:color w:val="000000"/>
          <w:sz w:val="20"/>
          <w:szCs w:val="20"/>
          <w:lang w:val="uk-UA"/>
        </w:rPr>
        <w:t xml:space="preserve">(місцезнаходження:  </w:t>
      </w:r>
      <w:r w:rsidRPr="00D57711">
        <w:rPr>
          <w:color w:val="000000"/>
          <w:sz w:val="20"/>
          <w:szCs w:val="20"/>
        </w:rPr>
        <w:t>м. Тернопіль, вул.</w:t>
      </w:r>
      <w:proofErr w:type="gram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Замкова</w:t>
      </w:r>
      <w:proofErr w:type="spellEnd"/>
      <w:r w:rsidRPr="00D57711">
        <w:rPr>
          <w:color w:val="000000"/>
          <w:sz w:val="20"/>
          <w:szCs w:val="20"/>
        </w:rPr>
        <w:t>, 14</w:t>
      </w:r>
      <w:r w:rsidRPr="00D57711">
        <w:rPr>
          <w:color w:val="000000"/>
          <w:sz w:val="20"/>
          <w:szCs w:val="20"/>
          <w:lang w:val="uk-UA"/>
        </w:rPr>
        <w:t xml:space="preserve">) </w:t>
      </w:r>
      <w:r w:rsidRPr="00D57711">
        <w:rPr>
          <w:bCs/>
          <w:color w:val="000000"/>
          <w:sz w:val="20"/>
          <w:szCs w:val="20"/>
          <w:lang w:val="uk-UA"/>
        </w:rPr>
        <w:t>п</w:t>
      </w:r>
      <w:proofErr w:type="spellStart"/>
      <w:r w:rsidRPr="00D57711">
        <w:rPr>
          <w:color w:val="000000"/>
          <w:sz w:val="20"/>
          <w:szCs w:val="20"/>
        </w:rPr>
        <w:t>овідомляє</w:t>
      </w:r>
      <w:proofErr w:type="spellEnd"/>
      <w:r w:rsidRPr="00D57711">
        <w:rPr>
          <w:color w:val="000000"/>
          <w:sz w:val="20"/>
          <w:szCs w:val="20"/>
        </w:rPr>
        <w:t xml:space="preserve">, </w:t>
      </w:r>
      <w:proofErr w:type="spellStart"/>
      <w:r w:rsidRPr="00D57711">
        <w:rPr>
          <w:color w:val="000000"/>
          <w:sz w:val="20"/>
          <w:szCs w:val="20"/>
        </w:rPr>
        <w:t>що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чергові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загальні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збори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акціонерів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711">
        <w:rPr>
          <w:color w:val="000000"/>
          <w:sz w:val="20"/>
          <w:szCs w:val="20"/>
        </w:rPr>
        <w:t>в</w:t>
      </w:r>
      <w:proofErr w:type="gramEnd"/>
      <w:r w:rsidRPr="00D57711">
        <w:rPr>
          <w:color w:val="000000"/>
          <w:sz w:val="20"/>
          <w:szCs w:val="20"/>
        </w:rPr>
        <w:t>ідбудуться</w:t>
      </w:r>
      <w:proofErr w:type="spellEnd"/>
      <w:r w:rsidRPr="00D57711">
        <w:rPr>
          <w:color w:val="000000"/>
          <w:sz w:val="20"/>
          <w:szCs w:val="20"/>
        </w:rPr>
        <w:t xml:space="preserve"> 27 </w:t>
      </w:r>
      <w:proofErr w:type="spellStart"/>
      <w:r w:rsidRPr="00D57711">
        <w:rPr>
          <w:color w:val="000000"/>
          <w:sz w:val="20"/>
          <w:szCs w:val="20"/>
        </w:rPr>
        <w:t>квітня</w:t>
      </w:r>
      <w:proofErr w:type="spellEnd"/>
      <w:r w:rsidRPr="00D57711">
        <w:rPr>
          <w:color w:val="000000"/>
          <w:sz w:val="20"/>
          <w:szCs w:val="20"/>
        </w:rPr>
        <w:t xml:space="preserve"> 2012 р. за </w:t>
      </w:r>
      <w:proofErr w:type="spellStart"/>
      <w:r w:rsidRPr="00D57711">
        <w:rPr>
          <w:color w:val="000000"/>
          <w:sz w:val="20"/>
          <w:szCs w:val="20"/>
        </w:rPr>
        <w:t>адресою</w:t>
      </w:r>
      <w:proofErr w:type="spellEnd"/>
      <w:r w:rsidRPr="00D57711">
        <w:rPr>
          <w:color w:val="000000"/>
          <w:sz w:val="20"/>
          <w:szCs w:val="20"/>
        </w:rPr>
        <w:t xml:space="preserve">: м. Тернопіль, вул. </w:t>
      </w:r>
      <w:proofErr w:type="spellStart"/>
      <w:r w:rsidRPr="00D57711">
        <w:rPr>
          <w:color w:val="000000"/>
          <w:sz w:val="20"/>
          <w:szCs w:val="20"/>
        </w:rPr>
        <w:t>Замкова</w:t>
      </w:r>
      <w:proofErr w:type="spellEnd"/>
      <w:r w:rsidRPr="00D57711">
        <w:rPr>
          <w:color w:val="000000"/>
          <w:sz w:val="20"/>
          <w:szCs w:val="20"/>
        </w:rPr>
        <w:t xml:space="preserve">, 14 (в </w:t>
      </w:r>
      <w:proofErr w:type="gramStart"/>
      <w:r w:rsidRPr="00D57711">
        <w:rPr>
          <w:color w:val="000000"/>
          <w:sz w:val="20"/>
          <w:szCs w:val="20"/>
        </w:rPr>
        <w:t>актовому</w:t>
      </w:r>
      <w:proofErr w:type="gram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залі</w:t>
      </w:r>
      <w:proofErr w:type="spellEnd"/>
      <w:r w:rsidRPr="00D57711">
        <w:rPr>
          <w:color w:val="000000"/>
          <w:sz w:val="20"/>
          <w:szCs w:val="20"/>
        </w:rPr>
        <w:t xml:space="preserve"> № 3, 3 поверх).</w:t>
      </w:r>
      <w:r w:rsidRPr="00D57711">
        <w:rPr>
          <w:color w:val="000000"/>
          <w:sz w:val="20"/>
          <w:szCs w:val="20"/>
          <w:lang w:val="uk-UA"/>
        </w:rPr>
        <w:t xml:space="preserve"> </w:t>
      </w:r>
      <w:r w:rsidRPr="00D57711">
        <w:rPr>
          <w:color w:val="000000"/>
          <w:sz w:val="20"/>
          <w:szCs w:val="20"/>
        </w:rPr>
        <w:t xml:space="preserve">Початок </w:t>
      </w:r>
      <w:proofErr w:type="spellStart"/>
      <w:r w:rsidRPr="00D57711">
        <w:rPr>
          <w:color w:val="000000"/>
          <w:sz w:val="20"/>
          <w:szCs w:val="20"/>
        </w:rPr>
        <w:t>зборів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gramStart"/>
      <w:r w:rsidRPr="00D57711">
        <w:rPr>
          <w:color w:val="000000"/>
          <w:sz w:val="20"/>
          <w:szCs w:val="20"/>
        </w:rPr>
        <w:t>в</w:t>
      </w:r>
      <w:proofErr w:type="gramEnd"/>
      <w:r w:rsidRPr="00D57711">
        <w:rPr>
          <w:color w:val="000000"/>
          <w:sz w:val="20"/>
          <w:szCs w:val="20"/>
        </w:rPr>
        <w:t xml:space="preserve"> 11.00 год. </w:t>
      </w:r>
      <w:r w:rsidRPr="00D57711">
        <w:rPr>
          <w:sz w:val="20"/>
          <w:szCs w:val="20"/>
          <w:lang w:val="uk-UA"/>
        </w:rPr>
        <w:t xml:space="preserve">Реєстрація акціонерів (їх представників) для участі в загальних зборах проводитиметься з 09.00 год. до 10.50 год. в день проведення зборів </w:t>
      </w:r>
      <w:r w:rsidRPr="00D57711">
        <w:rPr>
          <w:sz w:val="20"/>
          <w:szCs w:val="20"/>
        </w:rPr>
        <w:t xml:space="preserve">за </w:t>
      </w:r>
      <w:proofErr w:type="spellStart"/>
      <w:r w:rsidRPr="00D57711">
        <w:rPr>
          <w:sz w:val="20"/>
          <w:szCs w:val="20"/>
        </w:rPr>
        <w:t>місцем</w:t>
      </w:r>
      <w:proofErr w:type="spellEnd"/>
      <w:r w:rsidRPr="00D57711">
        <w:rPr>
          <w:sz w:val="20"/>
          <w:szCs w:val="20"/>
        </w:rPr>
        <w:t xml:space="preserve"> </w:t>
      </w:r>
      <w:r w:rsidRPr="00D57711">
        <w:rPr>
          <w:sz w:val="20"/>
          <w:szCs w:val="20"/>
          <w:lang w:val="uk-UA"/>
        </w:rPr>
        <w:t xml:space="preserve">їх </w:t>
      </w:r>
      <w:proofErr w:type="spellStart"/>
      <w:r w:rsidRPr="00D57711">
        <w:rPr>
          <w:sz w:val="20"/>
          <w:szCs w:val="20"/>
        </w:rPr>
        <w:t>проведення</w:t>
      </w:r>
      <w:proofErr w:type="spellEnd"/>
      <w:r w:rsidRPr="00D57711">
        <w:rPr>
          <w:sz w:val="20"/>
          <w:szCs w:val="20"/>
        </w:rPr>
        <w:t>.</w:t>
      </w:r>
      <w:r w:rsidRPr="00D57711">
        <w:rPr>
          <w:sz w:val="20"/>
          <w:szCs w:val="20"/>
          <w:lang w:val="uk-UA"/>
        </w:rPr>
        <w:t xml:space="preserve"> Для реєстрації акціонери повинні при собі мати документ, що посвідчує особу (паспорт), а представники акціонерів - доручення, </w:t>
      </w:r>
      <w:proofErr w:type="spellStart"/>
      <w:r w:rsidRPr="00D57711">
        <w:rPr>
          <w:sz w:val="20"/>
          <w:szCs w:val="20"/>
          <w:lang w:val="uk-UA"/>
        </w:rPr>
        <w:t>оформлен</w:t>
      </w:r>
      <w:proofErr w:type="spellEnd"/>
      <w:r w:rsidRPr="00D57711">
        <w:rPr>
          <w:sz w:val="20"/>
          <w:szCs w:val="20"/>
        </w:rPr>
        <w:t xml:space="preserve">е </w:t>
      </w:r>
      <w:proofErr w:type="spellStart"/>
      <w:r w:rsidRPr="00D57711">
        <w:rPr>
          <w:sz w:val="20"/>
          <w:szCs w:val="20"/>
        </w:rPr>
        <w:t>згідно</w:t>
      </w:r>
      <w:proofErr w:type="spellEnd"/>
      <w:r w:rsidRPr="00D57711">
        <w:rPr>
          <w:sz w:val="20"/>
          <w:szCs w:val="20"/>
        </w:rPr>
        <w:t xml:space="preserve"> чинного </w:t>
      </w:r>
      <w:proofErr w:type="spellStart"/>
      <w:r w:rsidRPr="00D57711">
        <w:rPr>
          <w:sz w:val="20"/>
          <w:szCs w:val="20"/>
        </w:rPr>
        <w:t>законодавства</w:t>
      </w:r>
      <w:proofErr w:type="spellEnd"/>
      <w:r w:rsidRPr="00D57711">
        <w:rPr>
          <w:sz w:val="20"/>
          <w:szCs w:val="20"/>
          <w:lang w:val="uk-UA"/>
        </w:rPr>
        <w:t xml:space="preserve"> Перелік акціонерів, які мають право на участь у загальних зборах акціонерів буде складатися станом на 24 год. 23 квітня 2012 року. Акціонери мають право ознайомитись з матеріалами, необхідними для прийняття рішень з питань  </w:t>
      </w:r>
      <w:r w:rsidRPr="00D57711">
        <w:rPr>
          <w:sz w:val="20"/>
          <w:szCs w:val="20"/>
        </w:rPr>
        <w:t>порядку денного</w:t>
      </w:r>
      <w:r w:rsidRPr="00D57711">
        <w:rPr>
          <w:sz w:val="20"/>
          <w:szCs w:val="20"/>
          <w:lang w:val="uk-UA"/>
        </w:rPr>
        <w:t xml:space="preserve"> особисто, за письмовою заявою,</w:t>
      </w:r>
      <w:r w:rsidRPr="00D57711">
        <w:rPr>
          <w:sz w:val="20"/>
          <w:szCs w:val="20"/>
        </w:rPr>
        <w:t xml:space="preserve">   у </w:t>
      </w:r>
      <w:proofErr w:type="spellStart"/>
      <w:r w:rsidRPr="00D57711">
        <w:rPr>
          <w:sz w:val="20"/>
          <w:szCs w:val="20"/>
        </w:rPr>
        <w:t>робочі</w:t>
      </w:r>
      <w:proofErr w:type="spellEnd"/>
      <w:r w:rsidRPr="00D57711">
        <w:rPr>
          <w:sz w:val="20"/>
          <w:szCs w:val="20"/>
        </w:rPr>
        <w:t xml:space="preserve"> </w:t>
      </w:r>
      <w:proofErr w:type="spellStart"/>
      <w:r w:rsidRPr="00D57711">
        <w:rPr>
          <w:sz w:val="20"/>
          <w:szCs w:val="20"/>
        </w:rPr>
        <w:t>дні</w:t>
      </w:r>
      <w:proofErr w:type="spellEnd"/>
      <w:r w:rsidRPr="00D57711">
        <w:rPr>
          <w:sz w:val="20"/>
          <w:szCs w:val="20"/>
        </w:rPr>
        <w:t xml:space="preserve"> з 9.00 </w:t>
      </w:r>
      <w:r w:rsidRPr="00D57711">
        <w:rPr>
          <w:sz w:val="20"/>
          <w:szCs w:val="20"/>
          <w:lang w:val="uk-UA"/>
        </w:rPr>
        <w:t>д</w:t>
      </w:r>
      <w:r w:rsidRPr="00D57711">
        <w:rPr>
          <w:sz w:val="20"/>
          <w:szCs w:val="20"/>
        </w:rPr>
        <w:t>о 1</w:t>
      </w:r>
      <w:r w:rsidRPr="00D57711">
        <w:rPr>
          <w:sz w:val="20"/>
          <w:szCs w:val="20"/>
          <w:lang w:val="uk-UA"/>
        </w:rPr>
        <w:t>1</w:t>
      </w:r>
      <w:r w:rsidRPr="00D57711">
        <w:rPr>
          <w:sz w:val="20"/>
          <w:szCs w:val="20"/>
        </w:rPr>
        <w:t>.00 год.</w:t>
      </w:r>
      <w:r w:rsidRPr="00D57711">
        <w:rPr>
          <w:sz w:val="20"/>
          <w:szCs w:val="20"/>
          <w:lang w:val="uk-UA"/>
        </w:rPr>
        <w:t xml:space="preserve"> в </w:t>
      </w:r>
      <w:proofErr w:type="spellStart"/>
      <w:r w:rsidRPr="00D57711">
        <w:rPr>
          <w:sz w:val="20"/>
          <w:szCs w:val="20"/>
          <w:lang w:val="uk-UA"/>
        </w:rPr>
        <w:t>каб</w:t>
      </w:r>
      <w:proofErr w:type="spellEnd"/>
      <w:r w:rsidRPr="00D57711">
        <w:rPr>
          <w:sz w:val="20"/>
          <w:szCs w:val="20"/>
          <w:lang w:val="uk-UA"/>
        </w:rPr>
        <w:t>. приймальної голови правління Товариства. Відповідальна особа – Кіт Н.В.    Довідки за тел. (0352) 43005</w:t>
      </w:r>
      <w:r w:rsidRPr="00985781">
        <w:rPr>
          <w:sz w:val="20"/>
          <w:szCs w:val="20"/>
        </w:rPr>
        <w:t>1</w:t>
      </w:r>
    </w:p>
    <w:p w:rsidR="00985781" w:rsidRPr="00D57711" w:rsidRDefault="00985781" w:rsidP="00985781">
      <w:pPr>
        <w:jc w:val="both"/>
        <w:rPr>
          <w:color w:val="000000"/>
          <w:sz w:val="20"/>
          <w:szCs w:val="20"/>
          <w:lang w:val="uk-UA"/>
        </w:rPr>
      </w:pPr>
      <w:r w:rsidRPr="00D57711">
        <w:rPr>
          <w:b/>
          <w:bCs/>
          <w:color w:val="000000"/>
          <w:sz w:val="20"/>
          <w:szCs w:val="20"/>
        </w:rPr>
        <w:t xml:space="preserve">Порядок </w:t>
      </w:r>
      <w:proofErr w:type="spellStart"/>
      <w:r w:rsidRPr="00D57711">
        <w:rPr>
          <w:b/>
          <w:bCs/>
          <w:color w:val="000000"/>
          <w:sz w:val="20"/>
          <w:szCs w:val="20"/>
        </w:rPr>
        <w:t>денний</w:t>
      </w:r>
      <w:proofErr w:type="spellEnd"/>
      <w:r w:rsidRPr="00D57711">
        <w:rPr>
          <w:b/>
          <w:bCs/>
          <w:color w:val="000000"/>
          <w:sz w:val="20"/>
          <w:szCs w:val="20"/>
        </w:rPr>
        <w:t>: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sz w:val="20"/>
          <w:szCs w:val="20"/>
          <w:lang w:val="uk-UA"/>
        </w:rPr>
      </w:pPr>
      <w:r w:rsidRPr="00D57711">
        <w:rPr>
          <w:sz w:val="20"/>
          <w:szCs w:val="20"/>
          <w:lang w:val="uk-UA"/>
        </w:rPr>
        <w:t>Обрання Голови та членів лічильної комісії, голови та  секретаря зборів</w:t>
      </w:r>
      <w:r w:rsidRPr="00D57711">
        <w:rPr>
          <w:sz w:val="20"/>
          <w:szCs w:val="20"/>
        </w:rPr>
        <w:t>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D57711">
        <w:rPr>
          <w:color w:val="000000"/>
          <w:sz w:val="20"/>
          <w:szCs w:val="20"/>
        </w:rPr>
        <w:t>Звіт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правління</w:t>
      </w:r>
      <w:proofErr w:type="spellEnd"/>
      <w:r w:rsidRPr="00D57711">
        <w:rPr>
          <w:color w:val="000000"/>
          <w:sz w:val="20"/>
          <w:szCs w:val="20"/>
        </w:rPr>
        <w:t xml:space="preserve"> про </w:t>
      </w:r>
      <w:proofErr w:type="spellStart"/>
      <w:r w:rsidRPr="00D57711">
        <w:rPr>
          <w:color w:val="000000"/>
          <w:sz w:val="20"/>
          <w:szCs w:val="20"/>
        </w:rPr>
        <w:t>результати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фінансово-господарської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діяльності</w:t>
      </w:r>
      <w:proofErr w:type="spellEnd"/>
      <w:r w:rsidRPr="00D57711">
        <w:rPr>
          <w:color w:val="000000"/>
          <w:sz w:val="20"/>
          <w:szCs w:val="20"/>
        </w:rPr>
        <w:t xml:space="preserve"> в 2011 </w:t>
      </w:r>
      <w:proofErr w:type="spellStart"/>
      <w:r w:rsidRPr="00D57711">
        <w:rPr>
          <w:color w:val="000000"/>
          <w:sz w:val="20"/>
          <w:szCs w:val="20"/>
        </w:rPr>
        <w:t>році</w:t>
      </w:r>
      <w:proofErr w:type="spellEnd"/>
      <w:r w:rsidRPr="00D57711">
        <w:rPr>
          <w:color w:val="000000"/>
          <w:sz w:val="20"/>
          <w:szCs w:val="20"/>
        </w:rPr>
        <w:t xml:space="preserve"> та </w:t>
      </w:r>
      <w:proofErr w:type="spellStart"/>
      <w:r w:rsidRPr="00D57711">
        <w:rPr>
          <w:color w:val="000000"/>
          <w:sz w:val="20"/>
          <w:szCs w:val="20"/>
        </w:rPr>
        <w:t>прийняття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711">
        <w:rPr>
          <w:color w:val="000000"/>
          <w:sz w:val="20"/>
          <w:szCs w:val="20"/>
        </w:rPr>
        <w:t>р</w:t>
      </w:r>
      <w:proofErr w:type="gramEnd"/>
      <w:r w:rsidRPr="00D57711">
        <w:rPr>
          <w:color w:val="000000"/>
          <w:sz w:val="20"/>
          <w:szCs w:val="20"/>
        </w:rPr>
        <w:t>ішення</w:t>
      </w:r>
      <w:proofErr w:type="spellEnd"/>
      <w:r w:rsidRPr="00D57711">
        <w:rPr>
          <w:color w:val="000000"/>
          <w:sz w:val="20"/>
          <w:szCs w:val="20"/>
        </w:rPr>
        <w:t xml:space="preserve"> за </w:t>
      </w:r>
      <w:proofErr w:type="spellStart"/>
      <w:r w:rsidRPr="00D57711">
        <w:rPr>
          <w:color w:val="000000"/>
          <w:sz w:val="20"/>
          <w:szCs w:val="20"/>
        </w:rPr>
        <w:t>його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наслідками</w:t>
      </w:r>
      <w:proofErr w:type="spellEnd"/>
      <w:r w:rsidRPr="00D57711">
        <w:rPr>
          <w:color w:val="000000"/>
          <w:sz w:val="20"/>
          <w:szCs w:val="20"/>
        </w:rPr>
        <w:t xml:space="preserve"> 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D57711">
        <w:rPr>
          <w:color w:val="000000"/>
          <w:sz w:val="20"/>
          <w:szCs w:val="20"/>
        </w:rPr>
        <w:t>Звіт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Наглядової</w:t>
      </w:r>
      <w:proofErr w:type="spellEnd"/>
      <w:r w:rsidRPr="00D57711">
        <w:rPr>
          <w:color w:val="000000"/>
          <w:sz w:val="20"/>
          <w:szCs w:val="20"/>
        </w:rPr>
        <w:t xml:space="preserve"> ради </w:t>
      </w:r>
      <w:proofErr w:type="spellStart"/>
      <w:r w:rsidRPr="00D57711">
        <w:rPr>
          <w:color w:val="000000"/>
          <w:sz w:val="20"/>
          <w:szCs w:val="20"/>
        </w:rPr>
        <w:t>товариства</w:t>
      </w:r>
      <w:proofErr w:type="spellEnd"/>
      <w:r w:rsidRPr="00D57711">
        <w:rPr>
          <w:color w:val="000000"/>
          <w:sz w:val="20"/>
          <w:szCs w:val="20"/>
        </w:rPr>
        <w:t xml:space="preserve"> за 2011 </w:t>
      </w:r>
      <w:proofErr w:type="spellStart"/>
      <w:proofErr w:type="gramStart"/>
      <w:r w:rsidRPr="00D57711">
        <w:rPr>
          <w:color w:val="000000"/>
          <w:sz w:val="20"/>
          <w:szCs w:val="20"/>
        </w:rPr>
        <w:t>р</w:t>
      </w:r>
      <w:proofErr w:type="gramEnd"/>
      <w:r w:rsidRPr="00D57711">
        <w:rPr>
          <w:color w:val="000000"/>
          <w:sz w:val="20"/>
          <w:szCs w:val="20"/>
        </w:rPr>
        <w:t>ік</w:t>
      </w:r>
      <w:proofErr w:type="spellEnd"/>
      <w:r w:rsidRPr="00D57711">
        <w:rPr>
          <w:color w:val="000000"/>
          <w:sz w:val="20"/>
          <w:szCs w:val="20"/>
        </w:rPr>
        <w:t xml:space="preserve"> та </w:t>
      </w:r>
      <w:proofErr w:type="spellStart"/>
      <w:r w:rsidRPr="00D57711">
        <w:rPr>
          <w:color w:val="000000"/>
          <w:sz w:val="20"/>
          <w:szCs w:val="20"/>
        </w:rPr>
        <w:t>прийняття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рішення</w:t>
      </w:r>
      <w:proofErr w:type="spellEnd"/>
      <w:r w:rsidRPr="00D57711">
        <w:rPr>
          <w:color w:val="000000"/>
          <w:sz w:val="20"/>
          <w:szCs w:val="20"/>
        </w:rPr>
        <w:t xml:space="preserve"> за </w:t>
      </w:r>
      <w:proofErr w:type="spellStart"/>
      <w:r w:rsidRPr="00D57711">
        <w:rPr>
          <w:color w:val="000000"/>
          <w:sz w:val="20"/>
          <w:szCs w:val="20"/>
        </w:rPr>
        <w:t>його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наслідками</w:t>
      </w:r>
      <w:proofErr w:type="spellEnd"/>
      <w:r w:rsidRPr="00D57711">
        <w:rPr>
          <w:color w:val="000000"/>
          <w:sz w:val="20"/>
          <w:szCs w:val="20"/>
        </w:rPr>
        <w:t>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D57711">
        <w:rPr>
          <w:color w:val="000000"/>
          <w:sz w:val="20"/>
          <w:szCs w:val="20"/>
        </w:rPr>
        <w:t>Звіт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Ревізійної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комісії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товариства</w:t>
      </w:r>
      <w:proofErr w:type="spellEnd"/>
      <w:r w:rsidRPr="00D57711">
        <w:rPr>
          <w:color w:val="000000"/>
          <w:sz w:val="20"/>
          <w:szCs w:val="20"/>
        </w:rPr>
        <w:t xml:space="preserve"> за 2011 </w:t>
      </w:r>
      <w:proofErr w:type="spellStart"/>
      <w:proofErr w:type="gramStart"/>
      <w:r w:rsidRPr="00D57711">
        <w:rPr>
          <w:color w:val="000000"/>
          <w:sz w:val="20"/>
          <w:szCs w:val="20"/>
        </w:rPr>
        <w:t>р</w:t>
      </w:r>
      <w:proofErr w:type="gramEnd"/>
      <w:r w:rsidRPr="00D57711">
        <w:rPr>
          <w:color w:val="000000"/>
          <w:sz w:val="20"/>
          <w:szCs w:val="20"/>
        </w:rPr>
        <w:t>ік</w:t>
      </w:r>
      <w:proofErr w:type="spellEnd"/>
      <w:r w:rsidRPr="00D57711">
        <w:rPr>
          <w:color w:val="000000"/>
          <w:sz w:val="20"/>
          <w:szCs w:val="20"/>
        </w:rPr>
        <w:t xml:space="preserve"> та </w:t>
      </w:r>
      <w:proofErr w:type="spellStart"/>
      <w:r w:rsidRPr="00D57711">
        <w:rPr>
          <w:color w:val="000000"/>
          <w:sz w:val="20"/>
          <w:szCs w:val="20"/>
        </w:rPr>
        <w:t>прийняття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рішення</w:t>
      </w:r>
      <w:proofErr w:type="spellEnd"/>
      <w:r w:rsidRPr="00D57711">
        <w:rPr>
          <w:color w:val="000000"/>
          <w:sz w:val="20"/>
          <w:szCs w:val="20"/>
        </w:rPr>
        <w:t xml:space="preserve"> за </w:t>
      </w:r>
      <w:proofErr w:type="spellStart"/>
      <w:r w:rsidRPr="00D57711">
        <w:rPr>
          <w:color w:val="000000"/>
          <w:sz w:val="20"/>
          <w:szCs w:val="20"/>
        </w:rPr>
        <w:t>його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наслідками</w:t>
      </w:r>
      <w:proofErr w:type="spellEnd"/>
      <w:r w:rsidRPr="00D57711">
        <w:rPr>
          <w:color w:val="000000"/>
          <w:sz w:val="20"/>
          <w:szCs w:val="20"/>
        </w:rPr>
        <w:t>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D57711">
        <w:rPr>
          <w:color w:val="000000"/>
          <w:sz w:val="20"/>
          <w:szCs w:val="20"/>
        </w:rPr>
        <w:t>Затвердження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proofErr w:type="gramStart"/>
      <w:r w:rsidRPr="00D57711">
        <w:rPr>
          <w:color w:val="000000"/>
          <w:sz w:val="20"/>
          <w:szCs w:val="20"/>
        </w:rPr>
        <w:t>р</w:t>
      </w:r>
      <w:proofErr w:type="gramEnd"/>
      <w:r w:rsidRPr="00D57711">
        <w:rPr>
          <w:color w:val="000000"/>
          <w:sz w:val="20"/>
          <w:szCs w:val="20"/>
        </w:rPr>
        <w:t>ічного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звіту</w:t>
      </w:r>
      <w:proofErr w:type="spellEnd"/>
      <w:r w:rsidRPr="00D57711">
        <w:rPr>
          <w:color w:val="000000"/>
          <w:sz w:val="20"/>
          <w:szCs w:val="20"/>
        </w:rPr>
        <w:t xml:space="preserve"> та балансу </w:t>
      </w:r>
      <w:proofErr w:type="spellStart"/>
      <w:r w:rsidRPr="00D57711">
        <w:rPr>
          <w:color w:val="000000"/>
          <w:sz w:val="20"/>
          <w:szCs w:val="20"/>
        </w:rPr>
        <w:t>товариства</w:t>
      </w:r>
      <w:proofErr w:type="spellEnd"/>
      <w:r w:rsidRPr="00D57711">
        <w:rPr>
          <w:color w:val="000000"/>
          <w:sz w:val="20"/>
          <w:szCs w:val="20"/>
        </w:rPr>
        <w:t>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  <w:lang w:val="uk-UA"/>
        </w:rPr>
      </w:pPr>
      <w:proofErr w:type="spellStart"/>
      <w:r w:rsidRPr="00D57711">
        <w:rPr>
          <w:color w:val="000000"/>
          <w:sz w:val="20"/>
          <w:szCs w:val="20"/>
        </w:rPr>
        <w:t>Затвердження</w:t>
      </w:r>
      <w:proofErr w:type="spellEnd"/>
      <w:r w:rsidRPr="00D57711">
        <w:rPr>
          <w:color w:val="000000"/>
          <w:sz w:val="20"/>
          <w:szCs w:val="20"/>
        </w:rPr>
        <w:t xml:space="preserve"> порядку </w:t>
      </w:r>
      <w:proofErr w:type="spellStart"/>
      <w:r w:rsidRPr="00D57711">
        <w:rPr>
          <w:color w:val="000000"/>
          <w:sz w:val="20"/>
          <w:szCs w:val="20"/>
        </w:rPr>
        <w:t>розподілу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прибутку</w:t>
      </w:r>
      <w:proofErr w:type="spellEnd"/>
      <w:r w:rsidRPr="00D57711">
        <w:rPr>
          <w:color w:val="000000"/>
          <w:sz w:val="20"/>
          <w:szCs w:val="20"/>
        </w:rPr>
        <w:t xml:space="preserve"> за 2011 </w:t>
      </w:r>
      <w:proofErr w:type="spellStart"/>
      <w:proofErr w:type="gramStart"/>
      <w:r w:rsidRPr="00D57711">
        <w:rPr>
          <w:color w:val="000000"/>
          <w:sz w:val="20"/>
          <w:szCs w:val="20"/>
        </w:rPr>
        <w:t>р</w:t>
      </w:r>
      <w:proofErr w:type="gramEnd"/>
      <w:r w:rsidRPr="00D57711">
        <w:rPr>
          <w:color w:val="000000"/>
          <w:sz w:val="20"/>
          <w:szCs w:val="20"/>
        </w:rPr>
        <w:t>ік</w:t>
      </w:r>
      <w:proofErr w:type="spellEnd"/>
      <w:r w:rsidRPr="00D57711">
        <w:rPr>
          <w:color w:val="000000"/>
          <w:sz w:val="20"/>
          <w:szCs w:val="20"/>
        </w:rPr>
        <w:t xml:space="preserve"> та порядку </w:t>
      </w:r>
      <w:proofErr w:type="spellStart"/>
      <w:r w:rsidRPr="00D57711">
        <w:rPr>
          <w:color w:val="000000"/>
          <w:sz w:val="20"/>
          <w:szCs w:val="20"/>
        </w:rPr>
        <w:t>його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виплати</w:t>
      </w:r>
      <w:proofErr w:type="spellEnd"/>
      <w:r w:rsidRPr="00D57711">
        <w:rPr>
          <w:color w:val="000000"/>
          <w:sz w:val="20"/>
          <w:szCs w:val="20"/>
        </w:rPr>
        <w:t xml:space="preserve"> 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  <w:lang w:val="uk-UA"/>
        </w:rPr>
      </w:pPr>
      <w:r w:rsidRPr="00D57711">
        <w:rPr>
          <w:color w:val="000000"/>
          <w:sz w:val="20"/>
          <w:szCs w:val="20"/>
        </w:rPr>
        <w:t xml:space="preserve">Про </w:t>
      </w:r>
      <w:proofErr w:type="spellStart"/>
      <w:r w:rsidRPr="00D57711">
        <w:rPr>
          <w:color w:val="000000"/>
          <w:sz w:val="20"/>
          <w:szCs w:val="20"/>
        </w:rPr>
        <w:t>обрання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членів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Наглядової</w:t>
      </w:r>
      <w:proofErr w:type="spellEnd"/>
      <w:r w:rsidRPr="00D57711">
        <w:rPr>
          <w:color w:val="000000"/>
          <w:sz w:val="20"/>
          <w:szCs w:val="20"/>
        </w:rPr>
        <w:t xml:space="preserve"> ради </w:t>
      </w:r>
      <w:proofErr w:type="spellStart"/>
      <w:r w:rsidRPr="00D57711">
        <w:rPr>
          <w:color w:val="000000"/>
          <w:sz w:val="20"/>
          <w:szCs w:val="20"/>
        </w:rPr>
        <w:t>товариства</w:t>
      </w:r>
      <w:proofErr w:type="spellEnd"/>
      <w:r w:rsidRPr="00D57711">
        <w:rPr>
          <w:color w:val="000000"/>
          <w:sz w:val="20"/>
          <w:szCs w:val="20"/>
        </w:rPr>
        <w:t>.</w:t>
      </w:r>
    </w:p>
    <w:p w:rsidR="00985781" w:rsidRPr="00D57711" w:rsidRDefault="00985781" w:rsidP="00985781">
      <w:pPr>
        <w:numPr>
          <w:ilvl w:val="0"/>
          <w:numId w:val="1"/>
        </w:numPr>
        <w:tabs>
          <w:tab w:val="clear" w:pos="1080"/>
        </w:tabs>
        <w:ind w:left="180" w:firstLine="0"/>
        <w:jc w:val="both"/>
        <w:rPr>
          <w:color w:val="000000"/>
          <w:sz w:val="20"/>
          <w:szCs w:val="20"/>
        </w:rPr>
      </w:pPr>
      <w:r w:rsidRPr="00D57711">
        <w:rPr>
          <w:color w:val="000000"/>
          <w:sz w:val="20"/>
          <w:szCs w:val="20"/>
        </w:rPr>
        <w:t xml:space="preserve">Про </w:t>
      </w:r>
      <w:r w:rsidRPr="00D57711">
        <w:rPr>
          <w:color w:val="000000"/>
          <w:sz w:val="20"/>
          <w:szCs w:val="20"/>
          <w:lang w:val="uk-UA"/>
        </w:rPr>
        <w:t xml:space="preserve">реорганізацію </w:t>
      </w:r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публічного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акціонерного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proofErr w:type="spellStart"/>
      <w:r w:rsidRPr="00D57711">
        <w:rPr>
          <w:color w:val="000000"/>
          <w:sz w:val="20"/>
          <w:szCs w:val="20"/>
        </w:rPr>
        <w:t>товариства</w:t>
      </w:r>
      <w:proofErr w:type="spellEnd"/>
      <w:r w:rsidRPr="00D57711">
        <w:rPr>
          <w:color w:val="000000"/>
          <w:sz w:val="20"/>
          <w:szCs w:val="20"/>
        </w:rPr>
        <w:t xml:space="preserve"> </w:t>
      </w:r>
      <w:r w:rsidRPr="00D57711">
        <w:rPr>
          <w:color w:val="000000"/>
          <w:sz w:val="20"/>
          <w:szCs w:val="20"/>
          <w:lang w:val="uk-UA"/>
        </w:rPr>
        <w:t>шляхом поділу.</w:t>
      </w:r>
      <w:r w:rsidRPr="00D57711">
        <w:rPr>
          <w:color w:val="000000"/>
          <w:sz w:val="20"/>
          <w:szCs w:val="20"/>
        </w:rPr>
        <w:t xml:space="preserve"> </w:t>
      </w:r>
    </w:p>
    <w:p w:rsidR="00985781" w:rsidRPr="00D57711" w:rsidRDefault="00985781" w:rsidP="00985781">
      <w:pPr>
        <w:jc w:val="both"/>
        <w:rPr>
          <w:bCs/>
          <w:sz w:val="20"/>
          <w:szCs w:val="20"/>
          <w:lang w:val="uk-UA"/>
        </w:rPr>
      </w:pPr>
      <w:proofErr w:type="spellStart"/>
      <w:r w:rsidRPr="00D57711">
        <w:rPr>
          <w:bCs/>
          <w:sz w:val="20"/>
          <w:szCs w:val="20"/>
        </w:rPr>
        <w:t>Основні</w:t>
      </w:r>
      <w:proofErr w:type="spellEnd"/>
      <w:r w:rsidRPr="00D57711">
        <w:rPr>
          <w:bCs/>
          <w:sz w:val="20"/>
          <w:szCs w:val="20"/>
        </w:rPr>
        <w:t xml:space="preserve">  </w:t>
      </w:r>
      <w:proofErr w:type="spellStart"/>
      <w:r w:rsidRPr="00D57711">
        <w:rPr>
          <w:bCs/>
          <w:sz w:val="20"/>
          <w:szCs w:val="20"/>
        </w:rPr>
        <w:t>показники</w:t>
      </w:r>
      <w:proofErr w:type="spellEnd"/>
      <w:r w:rsidRPr="00D57711">
        <w:rPr>
          <w:bCs/>
          <w:sz w:val="20"/>
          <w:szCs w:val="20"/>
        </w:rPr>
        <w:t xml:space="preserve">  </w:t>
      </w:r>
      <w:proofErr w:type="spellStart"/>
      <w:r w:rsidRPr="00D57711">
        <w:rPr>
          <w:bCs/>
          <w:sz w:val="20"/>
          <w:szCs w:val="20"/>
        </w:rPr>
        <w:t>фінансово</w:t>
      </w:r>
      <w:proofErr w:type="spellEnd"/>
      <w:r w:rsidRPr="00D57711">
        <w:rPr>
          <w:bCs/>
          <w:sz w:val="20"/>
          <w:szCs w:val="20"/>
        </w:rPr>
        <w:t xml:space="preserve"> - </w:t>
      </w:r>
      <w:proofErr w:type="spellStart"/>
      <w:r w:rsidRPr="00D57711">
        <w:rPr>
          <w:bCs/>
          <w:sz w:val="20"/>
          <w:szCs w:val="20"/>
        </w:rPr>
        <w:t>господарської</w:t>
      </w:r>
      <w:proofErr w:type="spellEnd"/>
      <w:r w:rsidRPr="00D57711">
        <w:rPr>
          <w:bCs/>
          <w:sz w:val="20"/>
          <w:szCs w:val="20"/>
        </w:rPr>
        <w:t xml:space="preserve"> </w:t>
      </w:r>
      <w:proofErr w:type="spellStart"/>
      <w:r w:rsidRPr="00D57711">
        <w:rPr>
          <w:bCs/>
          <w:sz w:val="20"/>
          <w:szCs w:val="20"/>
        </w:rPr>
        <w:t>діяльності</w:t>
      </w:r>
      <w:proofErr w:type="spellEnd"/>
      <w:r w:rsidRPr="00D57711">
        <w:rPr>
          <w:bCs/>
          <w:sz w:val="20"/>
          <w:szCs w:val="20"/>
        </w:rPr>
        <w:t xml:space="preserve"> </w:t>
      </w:r>
      <w:proofErr w:type="spellStart"/>
      <w:r w:rsidRPr="00D57711">
        <w:rPr>
          <w:bCs/>
          <w:sz w:val="20"/>
          <w:szCs w:val="20"/>
        </w:rPr>
        <w:t>акціонерного</w:t>
      </w:r>
      <w:proofErr w:type="spellEnd"/>
      <w:r w:rsidRPr="00D57711">
        <w:rPr>
          <w:bCs/>
          <w:sz w:val="20"/>
          <w:szCs w:val="20"/>
        </w:rPr>
        <w:t xml:space="preserve"> </w:t>
      </w:r>
      <w:proofErr w:type="spellStart"/>
      <w:r w:rsidRPr="00D57711">
        <w:rPr>
          <w:bCs/>
          <w:sz w:val="20"/>
          <w:szCs w:val="20"/>
        </w:rPr>
        <w:t>товариства</w:t>
      </w:r>
      <w:proofErr w:type="spellEnd"/>
      <w:r w:rsidRPr="00D57711">
        <w:rPr>
          <w:bCs/>
          <w:sz w:val="20"/>
          <w:szCs w:val="20"/>
        </w:rPr>
        <w:t>. ( тис</w:t>
      </w:r>
      <w:proofErr w:type="gramStart"/>
      <w:r w:rsidRPr="00D57711">
        <w:rPr>
          <w:bCs/>
          <w:sz w:val="20"/>
          <w:szCs w:val="20"/>
        </w:rPr>
        <w:t>.</w:t>
      </w:r>
      <w:proofErr w:type="gramEnd"/>
      <w:r w:rsidRPr="00D57711">
        <w:rPr>
          <w:bCs/>
          <w:sz w:val="20"/>
          <w:szCs w:val="20"/>
        </w:rPr>
        <w:t xml:space="preserve"> </w:t>
      </w:r>
      <w:proofErr w:type="spellStart"/>
      <w:proofErr w:type="gramStart"/>
      <w:r w:rsidRPr="00D57711">
        <w:rPr>
          <w:bCs/>
          <w:sz w:val="20"/>
          <w:szCs w:val="20"/>
        </w:rPr>
        <w:t>г</w:t>
      </w:r>
      <w:proofErr w:type="gramEnd"/>
      <w:r w:rsidRPr="00D57711">
        <w:rPr>
          <w:bCs/>
          <w:sz w:val="20"/>
          <w:szCs w:val="20"/>
        </w:rPr>
        <w:t>рн</w:t>
      </w:r>
      <w:proofErr w:type="spellEnd"/>
      <w:r w:rsidRPr="00D57711">
        <w:rPr>
          <w:bCs/>
          <w:sz w:val="20"/>
          <w:szCs w:val="20"/>
        </w:rPr>
        <w:t xml:space="preserve"> ) 2011 (2010):</w:t>
      </w:r>
    </w:p>
    <w:p w:rsidR="00985781" w:rsidRPr="00D57711" w:rsidRDefault="00985781" w:rsidP="00985781">
      <w:pPr>
        <w:jc w:val="both"/>
        <w:rPr>
          <w:sz w:val="20"/>
          <w:szCs w:val="20"/>
          <w:lang w:val="uk-UA"/>
        </w:rPr>
      </w:pPr>
      <w:r w:rsidRPr="00D57711">
        <w:rPr>
          <w:sz w:val="20"/>
          <w:szCs w:val="20"/>
          <w:lang w:val="uk-UA"/>
        </w:rPr>
        <w:t xml:space="preserve">Усього активів </w:t>
      </w:r>
      <w:r w:rsidRPr="00D57711">
        <w:rPr>
          <w:color w:val="000000"/>
          <w:sz w:val="20"/>
          <w:szCs w:val="20"/>
          <w:lang w:val="uk-UA"/>
        </w:rPr>
        <w:t>20440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18196</w:t>
      </w:r>
      <w:r w:rsidRPr="00D57711">
        <w:rPr>
          <w:sz w:val="20"/>
          <w:szCs w:val="20"/>
          <w:lang w:val="uk-UA"/>
        </w:rPr>
        <w:t xml:space="preserve">), Основні засоби  </w:t>
      </w:r>
      <w:r w:rsidRPr="00D57711">
        <w:rPr>
          <w:color w:val="000000"/>
          <w:sz w:val="20"/>
          <w:szCs w:val="20"/>
          <w:lang w:val="uk-UA"/>
        </w:rPr>
        <w:t>8192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6945</w:t>
      </w:r>
      <w:r w:rsidRPr="00D57711">
        <w:rPr>
          <w:sz w:val="20"/>
          <w:szCs w:val="20"/>
          <w:lang w:val="uk-UA"/>
        </w:rPr>
        <w:t xml:space="preserve">), Довгострокові фінансові інвестиції </w:t>
      </w:r>
      <w:r w:rsidRPr="00D57711">
        <w:rPr>
          <w:color w:val="000000"/>
          <w:sz w:val="20"/>
          <w:szCs w:val="20"/>
          <w:lang w:val="uk-UA"/>
        </w:rPr>
        <w:t>231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231</w:t>
      </w:r>
      <w:r w:rsidRPr="00D57711">
        <w:rPr>
          <w:sz w:val="20"/>
          <w:szCs w:val="20"/>
          <w:lang w:val="uk-UA"/>
        </w:rPr>
        <w:t xml:space="preserve">), Запаси </w:t>
      </w:r>
      <w:r w:rsidRPr="00D57711">
        <w:rPr>
          <w:color w:val="000000"/>
          <w:sz w:val="20"/>
          <w:szCs w:val="20"/>
          <w:lang w:val="uk-UA"/>
        </w:rPr>
        <w:t>29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35</w:t>
      </w:r>
      <w:r w:rsidRPr="00D57711">
        <w:rPr>
          <w:sz w:val="20"/>
          <w:szCs w:val="20"/>
          <w:lang w:val="uk-UA"/>
        </w:rPr>
        <w:t xml:space="preserve">), Сумарна дебіторська заборгованість </w:t>
      </w:r>
      <w:r w:rsidRPr="00D57711">
        <w:rPr>
          <w:color w:val="000000"/>
          <w:sz w:val="20"/>
          <w:szCs w:val="20"/>
          <w:lang w:val="uk-UA"/>
        </w:rPr>
        <w:t>6729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5903</w:t>
      </w:r>
      <w:r w:rsidRPr="00D57711">
        <w:rPr>
          <w:sz w:val="20"/>
          <w:szCs w:val="20"/>
          <w:lang w:val="uk-UA"/>
        </w:rPr>
        <w:t xml:space="preserve">), Грошові кошти та їх еквівалент </w:t>
      </w:r>
      <w:r w:rsidRPr="00D57711">
        <w:rPr>
          <w:color w:val="000000"/>
          <w:sz w:val="20"/>
          <w:szCs w:val="20"/>
          <w:lang w:val="uk-UA"/>
        </w:rPr>
        <w:t>212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35</w:t>
      </w:r>
      <w:r w:rsidRPr="00D57711">
        <w:rPr>
          <w:sz w:val="20"/>
          <w:szCs w:val="20"/>
          <w:lang w:val="uk-UA"/>
        </w:rPr>
        <w:t xml:space="preserve">), Нерозподілений прибуток ( збиток) </w:t>
      </w:r>
      <w:r w:rsidRPr="00D57711">
        <w:rPr>
          <w:color w:val="000000"/>
          <w:sz w:val="20"/>
          <w:szCs w:val="20"/>
          <w:lang w:val="uk-UA"/>
        </w:rPr>
        <w:t>9345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6651</w:t>
      </w:r>
      <w:r w:rsidRPr="00D57711">
        <w:rPr>
          <w:sz w:val="20"/>
          <w:szCs w:val="20"/>
          <w:lang w:val="uk-UA"/>
        </w:rPr>
        <w:t xml:space="preserve">), Власний капітал </w:t>
      </w:r>
      <w:r w:rsidRPr="00D57711">
        <w:rPr>
          <w:color w:val="000000"/>
          <w:sz w:val="20"/>
          <w:szCs w:val="20"/>
          <w:lang w:val="uk-UA"/>
        </w:rPr>
        <w:t>16960</w:t>
      </w:r>
      <w:r w:rsidRPr="00D57711">
        <w:rPr>
          <w:sz w:val="20"/>
          <w:szCs w:val="20"/>
          <w:lang w:val="uk-UA"/>
        </w:rPr>
        <w:t xml:space="preserve">(13996), Статутний капітал </w:t>
      </w:r>
      <w:r w:rsidRPr="00D57711">
        <w:rPr>
          <w:color w:val="000000"/>
          <w:sz w:val="20"/>
          <w:szCs w:val="20"/>
          <w:lang w:val="uk-UA"/>
        </w:rPr>
        <w:t>1461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1461</w:t>
      </w:r>
      <w:r w:rsidRPr="00D57711">
        <w:rPr>
          <w:sz w:val="20"/>
          <w:szCs w:val="20"/>
          <w:lang w:val="uk-UA"/>
        </w:rPr>
        <w:t xml:space="preserve">), Довгострокові  зобов’язання 0 (0), Поточні зобов’язання </w:t>
      </w:r>
      <w:r w:rsidRPr="00D57711">
        <w:rPr>
          <w:color w:val="000000"/>
          <w:sz w:val="20"/>
          <w:szCs w:val="20"/>
          <w:lang w:val="uk-UA"/>
        </w:rPr>
        <w:t>3750</w:t>
      </w:r>
      <w:r w:rsidRPr="00D57711">
        <w:rPr>
          <w:sz w:val="20"/>
          <w:szCs w:val="20"/>
          <w:lang w:val="uk-UA"/>
        </w:rPr>
        <w:t xml:space="preserve"> (</w:t>
      </w:r>
      <w:r w:rsidRPr="00D57711">
        <w:rPr>
          <w:color w:val="000000"/>
          <w:sz w:val="20"/>
          <w:szCs w:val="20"/>
          <w:lang w:val="uk-UA"/>
        </w:rPr>
        <w:t>4200</w:t>
      </w:r>
      <w:r w:rsidRPr="00D57711">
        <w:rPr>
          <w:sz w:val="20"/>
          <w:szCs w:val="20"/>
          <w:lang w:val="uk-UA"/>
        </w:rPr>
        <w:t xml:space="preserve">), Чистий прибуток ( збиток ) </w:t>
      </w:r>
      <w:r w:rsidRPr="00D57711">
        <w:rPr>
          <w:color w:val="000000"/>
          <w:sz w:val="20"/>
          <w:szCs w:val="20"/>
          <w:lang w:val="uk-UA"/>
        </w:rPr>
        <w:t>2694</w:t>
      </w:r>
      <w:r w:rsidRPr="00D57711">
        <w:rPr>
          <w:sz w:val="20"/>
          <w:szCs w:val="20"/>
          <w:lang w:val="uk-UA"/>
        </w:rPr>
        <w:t>, (</w:t>
      </w:r>
      <w:r w:rsidRPr="00D57711">
        <w:rPr>
          <w:color w:val="000000"/>
          <w:sz w:val="20"/>
          <w:szCs w:val="20"/>
          <w:lang w:val="uk-UA"/>
        </w:rPr>
        <w:t>746</w:t>
      </w:r>
      <w:r w:rsidRPr="00D57711">
        <w:rPr>
          <w:sz w:val="20"/>
          <w:szCs w:val="20"/>
          <w:lang w:val="uk-UA"/>
        </w:rPr>
        <w:t xml:space="preserve">), Середньорічна кількість акцій ( </w:t>
      </w:r>
      <w:proofErr w:type="spellStart"/>
      <w:r w:rsidRPr="00D57711">
        <w:rPr>
          <w:sz w:val="20"/>
          <w:szCs w:val="20"/>
          <w:lang w:val="uk-UA"/>
        </w:rPr>
        <w:t>шт</w:t>
      </w:r>
      <w:proofErr w:type="spellEnd"/>
      <w:r w:rsidRPr="00D57711">
        <w:rPr>
          <w:sz w:val="20"/>
          <w:szCs w:val="20"/>
          <w:lang w:val="uk-UA"/>
        </w:rPr>
        <w:t xml:space="preserve">) </w:t>
      </w:r>
      <w:r w:rsidRPr="00D57711">
        <w:rPr>
          <w:color w:val="000000"/>
          <w:sz w:val="20"/>
          <w:szCs w:val="20"/>
          <w:lang w:val="uk-UA"/>
        </w:rPr>
        <w:t>5842908</w:t>
      </w:r>
      <w:r w:rsidRPr="00D57711">
        <w:rPr>
          <w:sz w:val="20"/>
          <w:szCs w:val="20"/>
          <w:lang w:val="uk-UA"/>
        </w:rPr>
        <w:t xml:space="preserve">  (</w:t>
      </w:r>
      <w:r w:rsidRPr="00D57711">
        <w:rPr>
          <w:color w:val="000000"/>
          <w:sz w:val="20"/>
          <w:szCs w:val="20"/>
          <w:lang w:val="uk-UA"/>
        </w:rPr>
        <w:t>5842908</w:t>
      </w:r>
      <w:r w:rsidRPr="00D57711">
        <w:rPr>
          <w:sz w:val="20"/>
          <w:szCs w:val="20"/>
          <w:lang w:val="uk-UA"/>
        </w:rPr>
        <w:t xml:space="preserve">), </w:t>
      </w:r>
      <w:r w:rsidRPr="00D57711">
        <w:rPr>
          <w:color w:val="000000"/>
          <w:sz w:val="20"/>
          <w:szCs w:val="20"/>
          <w:lang w:val="uk-UA"/>
        </w:rPr>
        <w:t>Кількість власних акцій, викуплених протягом періоду (шт.) 0 (0), Загальна сума коштів, витрачених на викуп власних акцій протягом періоду</w:t>
      </w:r>
      <w:r w:rsidRPr="00D57711">
        <w:rPr>
          <w:sz w:val="20"/>
          <w:szCs w:val="20"/>
          <w:lang w:val="uk-UA"/>
        </w:rPr>
        <w:t xml:space="preserve"> 0 (0), Чисельність працівників на кінець періоду ( осіб) 56 (55).</w:t>
      </w:r>
    </w:p>
    <w:p w:rsidR="00985781" w:rsidRPr="00D57711" w:rsidRDefault="00985781" w:rsidP="00985781">
      <w:pPr>
        <w:spacing w:before="100" w:beforeAutospacing="1"/>
        <w:rPr>
          <w:b/>
          <w:bCs/>
          <w:color w:val="000000"/>
          <w:sz w:val="20"/>
          <w:szCs w:val="20"/>
          <w:lang w:val="uk-UA"/>
        </w:rPr>
      </w:pPr>
    </w:p>
    <w:p w:rsidR="00093C84" w:rsidRPr="00985781" w:rsidRDefault="00093C84">
      <w:pPr>
        <w:rPr>
          <w:lang w:val="uk-UA"/>
        </w:rPr>
      </w:pPr>
      <w:bookmarkStart w:id="0" w:name="_GoBack"/>
      <w:bookmarkEnd w:id="0"/>
    </w:p>
    <w:sectPr w:rsidR="00093C84" w:rsidRPr="00985781" w:rsidSect="00093C8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52859"/>
    <w:multiLevelType w:val="hybridMultilevel"/>
    <w:tmpl w:val="1E1C85C8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4A03"/>
    <w:rsid w:val="00093C84"/>
    <w:rsid w:val="00985781"/>
    <w:rsid w:val="00F7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1578</Words>
  <Characters>901</Characters>
  <Application>Microsoft Office Word</Application>
  <DocSecurity>0</DocSecurity>
  <Lines>7</Lines>
  <Paragraphs>4</Paragraphs>
  <ScaleCrop>false</ScaleCrop>
  <Company>Grizli777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2013-01-17T12:41:00Z</dcterms:created>
  <dcterms:modified xsi:type="dcterms:W3CDTF">2013-01-17T12:41:00Z</dcterms:modified>
</cp:coreProperties>
</file>